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13D6A" w14:textId="50782958" w:rsidR="00472451" w:rsidRDefault="00472451" w:rsidP="00472451">
      <w:pPr>
        <w:pStyle w:val="berschrift1"/>
        <w:jc w:val="center"/>
        <w:rPr>
          <w:b/>
          <w:bCs/>
          <w:color w:val="70AD47" w:themeColor="accent6"/>
          <w:lang w:val="en-GB"/>
        </w:rPr>
      </w:pPr>
      <w:r w:rsidRPr="00273185">
        <w:rPr>
          <w:b/>
          <w:bCs/>
          <w:color w:val="70AD47" w:themeColor="accent6"/>
          <w:lang w:val="en-GB"/>
        </w:rPr>
        <w:t>BEATING THE DRUM FOR JUSTICE</w:t>
      </w:r>
      <w:r>
        <w:rPr>
          <w:b/>
          <w:bCs/>
          <w:color w:val="70AD47" w:themeColor="accent6"/>
          <w:lang w:val="en-GB"/>
        </w:rPr>
        <w:t xml:space="preserve"> </w:t>
      </w:r>
    </w:p>
    <w:p w14:paraId="37746C9E" w14:textId="77777777" w:rsidR="00472451" w:rsidRPr="00472451" w:rsidRDefault="00472451" w:rsidP="00472451">
      <w:pPr>
        <w:rPr>
          <w:lang w:val="en-GB"/>
        </w:rPr>
      </w:pPr>
    </w:p>
    <w:p w14:paraId="5D3EB342" w14:textId="4962654A" w:rsidR="00472451" w:rsidRDefault="00472451" w:rsidP="00472451">
      <w:pPr>
        <w:pStyle w:val="Listenabsatz"/>
        <w:numPr>
          <w:ilvl w:val="0"/>
          <w:numId w:val="2"/>
        </w:numPr>
        <w:jc w:val="both"/>
        <w:rPr>
          <w:rFonts w:asciiTheme="majorHAnsi" w:hAnsiTheme="majorHAnsi" w:cstheme="majorHAnsi"/>
          <w:lang w:val="en-GB"/>
        </w:rPr>
      </w:pPr>
      <w:r w:rsidRPr="005A7D6E">
        <w:rPr>
          <w:rFonts w:asciiTheme="majorHAnsi" w:hAnsiTheme="majorHAnsi" w:cstheme="majorHAnsi"/>
          <w:b/>
          <w:bCs/>
          <w:lang w:val="en-GB"/>
        </w:rPr>
        <w:t>Scan</w:t>
      </w:r>
      <w:r>
        <w:rPr>
          <w:rStyle w:val="Funotenzeichen"/>
          <w:rFonts w:ascii="American Typewriter" w:hAnsi="American Typewriter" w:cstheme="majorHAnsi"/>
          <w:b/>
          <w:bCs/>
          <w:color w:val="000000" w:themeColor="text1"/>
          <w:lang w:val="en-US"/>
        </w:rPr>
        <w:footnoteReference w:id="1"/>
      </w:r>
      <w:r w:rsidRPr="005A7D6E">
        <w:rPr>
          <w:rFonts w:asciiTheme="majorHAnsi" w:hAnsiTheme="majorHAnsi" w:cstheme="majorHAnsi"/>
          <w:lang w:val="en-GB"/>
        </w:rPr>
        <w:t xml:space="preserve"> the chapter again and find scenes </w:t>
      </w:r>
      <w:r w:rsidR="0037160A">
        <w:rPr>
          <w:rFonts w:asciiTheme="majorHAnsi" w:hAnsiTheme="majorHAnsi" w:cstheme="majorHAnsi"/>
          <w:lang w:val="en-GB"/>
        </w:rPr>
        <w:t xml:space="preserve">in which </w:t>
      </w:r>
      <w:r w:rsidRPr="005A7D6E">
        <w:rPr>
          <w:rFonts w:asciiTheme="majorHAnsi" w:hAnsiTheme="majorHAnsi" w:cstheme="majorHAnsi"/>
          <w:lang w:val="en-GB"/>
        </w:rPr>
        <w:t xml:space="preserve">“police </w:t>
      </w:r>
      <w:r>
        <w:rPr>
          <w:rFonts w:asciiTheme="majorHAnsi" w:hAnsiTheme="majorHAnsi" w:cstheme="majorHAnsi"/>
          <w:lang w:val="en-GB"/>
        </w:rPr>
        <w:t>brutality</w:t>
      </w:r>
      <w:r w:rsidRPr="005A7D6E">
        <w:rPr>
          <w:rFonts w:asciiTheme="majorHAnsi" w:hAnsiTheme="majorHAnsi" w:cstheme="majorHAnsi"/>
          <w:lang w:val="en-GB"/>
        </w:rPr>
        <w:t xml:space="preserve">” towards </w:t>
      </w:r>
      <w:r>
        <w:rPr>
          <w:rFonts w:asciiTheme="majorHAnsi" w:hAnsiTheme="majorHAnsi" w:cstheme="majorHAnsi"/>
          <w:lang w:val="en-GB"/>
        </w:rPr>
        <w:t xml:space="preserve">Bryan </w:t>
      </w:r>
      <w:r w:rsidRPr="005A7D6E">
        <w:rPr>
          <w:rFonts w:asciiTheme="majorHAnsi" w:hAnsiTheme="majorHAnsi" w:cstheme="majorHAnsi"/>
          <w:lang w:val="en-GB"/>
        </w:rPr>
        <w:t xml:space="preserve">Stevenson can be seen. </w:t>
      </w:r>
      <w:r>
        <w:rPr>
          <w:rFonts w:asciiTheme="majorHAnsi" w:hAnsiTheme="majorHAnsi" w:cstheme="majorHAnsi"/>
          <w:lang w:val="en-GB"/>
        </w:rPr>
        <w:t xml:space="preserve">Use the material from the last lesson (e.g., the </w:t>
      </w:r>
      <w:proofErr w:type="spellStart"/>
      <w:r w:rsidRPr="00740272">
        <w:rPr>
          <w:rFonts w:asciiTheme="majorHAnsi" w:hAnsiTheme="majorHAnsi" w:cstheme="majorHAnsi"/>
          <w:i/>
          <w:iCs/>
          <w:lang w:val="en-GB"/>
        </w:rPr>
        <w:t>Conceptboard</w:t>
      </w:r>
      <w:proofErr w:type="spellEnd"/>
      <w:r>
        <w:rPr>
          <w:rFonts w:asciiTheme="majorHAnsi" w:hAnsiTheme="majorHAnsi" w:cstheme="majorHAnsi"/>
          <w:lang w:val="en-GB"/>
        </w:rPr>
        <w:t xml:space="preserve">) for help. </w:t>
      </w:r>
      <w:r>
        <w:rPr>
          <w:rFonts w:asciiTheme="majorHAnsi" w:hAnsiTheme="majorHAnsi" w:cstheme="majorHAnsi"/>
          <w:b/>
          <w:bCs/>
          <w:lang w:val="en-GB"/>
        </w:rPr>
        <w:t>Write</w:t>
      </w:r>
      <w:r w:rsidRPr="005A7D6E">
        <w:rPr>
          <w:rFonts w:asciiTheme="majorHAnsi" w:hAnsiTheme="majorHAnsi" w:cstheme="majorHAnsi"/>
          <w:lang w:val="en-GB"/>
        </w:rPr>
        <w:t xml:space="preserve"> the page number, lines, and quote</w:t>
      </w:r>
      <w:r>
        <w:rPr>
          <w:rFonts w:asciiTheme="majorHAnsi" w:hAnsiTheme="majorHAnsi" w:cstheme="majorHAnsi"/>
          <w:lang w:val="en-GB"/>
        </w:rPr>
        <w:t>s</w:t>
      </w:r>
      <w:r w:rsidRPr="005A7D6E">
        <w:rPr>
          <w:rFonts w:asciiTheme="majorHAnsi" w:hAnsiTheme="majorHAnsi" w:cstheme="majorHAnsi"/>
          <w:lang w:val="en-GB"/>
        </w:rPr>
        <w:t xml:space="preserve"> in the table below.</w:t>
      </w:r>
      <w:r>
        <w:rPr>
          <w:rFonts w:asciiTheme="majorHAnsi" w:hAnsiTheme="majorHAnsi" w:cstheme="majorHAnsi"/>
          <w:lang w:val="en-GB"/>
        </w:rPr>
        <w:t xml:space="preserve"> Use the definition for help (see below*).</w:t>
      </w:r>
    </w:p>
    <w:p w14:paraId="0BA62947" w14:textId="77777777" w:rsidR="00472451" w:rsidRDefault="00472451" w:rsidP="00472451">
      <w:pPr>
        <w:pStyle w:val="Listenabsatz"/>
        <w:jc w:val="both"/>
        <w:rPr>
          <w:rFonts w:asciiTheme="majorHAnsi" w:hAnsiTheme="majorHAnsi" w:cstheme="majorHAnsi"/>
          <w:lang w:val="en-GB"/>
        </w:rPr>
      </w:pPr>
    </w:p>
    <w:tbl>
      <w:tblPr>
        <w:tblStyle w:val="Tabellenraster"/>
        <w:tblW w:w="0" w:type="auto"/>
        <w:tblLook w:val="04A0" w:firstRow="1" w:lastRow="0" w:firstColumn="1" w:lastColumn="0" w:noHBand="0" w:noVBand="1"/>
      </w:tblPr>
      <w:tblGrid>
        <w:gridCol w:w="1980"/>
        <w:gridCol w:w="4030"/>
        <w:gridCol w:w="3006"/>
      </w:tblGrid>
      <w:tr w:rsidR="005E2C84" w:rsidRPr="002D62FB" w14:paraId="6061EE86" w14:textId="77777777" w:rsidTr="004950B6">
        <w:tc>
          <w:tcPr>
            <w:tcW w:w="1980" w:type="dxa"/>
          </w:tcPr>
          <w:p w14:paraId="1CF7D381" w14:textId="2B678EB1" w:rsidR="005E2C84" w:rsidRPr="00472451" w:rsidRDefault="00472451" w:rsidP="005E2C84">
            <w:pPr>
              <w:jc w:val="center"/>
              <w:rPr>
                <w:rFonts w:asciiTheme="majorHAnsi" w:hAnsiTheme="majorHAnsi" w:cstheme="majorHAnsi"/>
                <w:b/>
                <w:bCs/>
                <w:lang w:val="en-US"/>
              </w:rPr>
            </w:pPr>
            <w:r w:rsidRPr="00472451">
              <w:rPr>
                <w:rFonts w:asciiTheme="majorHAnsi" w:hAnsiTheme="majorHAnsi" w:cstheme="majorHAnsi"/>
                <w:b/>
                <w:bCs/>
                <w:lang w:val="en-US"/>
              </w:rPr>
              <w:t>p</w:t>
            </w:r>
            <w:r w:rsidR="005E2C84" w:rsidRPr="00472451">
              <w:rPr>
                <w:rFonts w:asciiTheme="majorHAnsi" w:hAnsiTheme="majorHAnsi" w:cstheme="majorHAnsi"/>
                <w:b/>
                <w:bCs/>
                <w:lang w:val="en-US"/>
              </w:rPr>
              <w:t>age number &amp; line</w:t>
            </w:r>
            <w:r w:rsidR="00043C7F">
              <w:rPr>
                <w:rStyle w:val="Funotenzeichen"/>
                <w:rFonts w:asciiTheme="majorHAnsi" w:hAnsiTheme="majorHAnsi" w:cstheme="majorHAnsi"/>
                <w:b/>
                <w:bCs/>
                <w:lang w:val="en-US"/>
              </w:rPr>
              <w:footnoteReference w:id="2"/>
            </w:r>
          </w:p>
        </w:tc>
        <w:tc>
          <w:tcPr>
            <w:tcW w:w="4030" w:type="dxa"/>
          </w:tcPr>
          <w:p w14:paraId="6A79AFC9" w14:textId="229965F0" w:rsidR="005E2C84" w:rsidRPr="00472451" w:rsidRDefault="00472451" w:rsidP="005E2C84">
            <w:pPr>
              <w:jc w:val="center"/>
              <w:rPr>
                <w:rFonts w:asciiTheme="majorHAnsi" w:hAnsiTheme="majorHAnsi" w:cstheme="majorHAnsi"/>
                <w:b/>
                <w:bCs/>
                <w:lang w:val="en-US"/>
              </w:rPr>
            </w:pPr>
            <w:r w:rsidRPr="00472451">
              <w:rPr>
                <w:rFonts w:asciiTheme="majorHAnsi" w:hAnsiTheme="majorHAnsi" w:cstheme="majorHAnsi"/>
                <w:b/>
                <w:bCs/>
                <w:lang w:val="en-US"/>
              </w:rPr>
              <w:t>q</w:t>
            </w:r>
            <w:r w:rsidR="005E2C84" w:rsidRPr="00472451">
              <w:rPr>
                <w:rFonts w:asciiTheme="majorHAnsi" w:hAnsiTheme="majorHAnsi" w:cstheme="majorHAnsi"/>
                <w:b/>
                <w:bCs/>
                <w:lang w:val="en-US"/>
              </w:rPr>
              <w:t>uote</w:t>
            </w:r>
          </w:p>
        </w:tc>
        <w:tc>
          <w:tcPr>
            <w:tcW w:w="3006" w:type="dxa"/>
          </w:tcPr>
          <w:p w14:paraId="5959AD80" w14:textId="7AC67247" w:rsidR="005E2C84" w:rsidRPr="00472451" w:rsidRDefault="00472451" w:rsidP="005E2C84">
            <w:pPr>
              <w:jc w:val="center"/>
              <w:rPr>
                <w:rFonts w:asciiTheme="majorHAnsi" w:hAnsiTheme="majorHAnsi" w:cstheme="majorHAnsi"/>
                <w:b/>
                <w:bCs/>
                <w:lang w:val="en-US"/>
              </w:rPr>
            </w:pPr>
            <w:r w:rsidRPr="00472451">
              <w:rPr>
                <w:rFonts w:asciiTheme="majorHAnsi" w:hAnsiTheme="majorHAnsi" w:cstheme="majorHAnsi"/>
                <w:b/>
                <w:bCs/>
                <w:lang w:val="en-US"/>
              </w:rPr>
              <w:t>m</w:t>
            </w:r>
            <w:r w:rsidR="005E2C84" w:rsidRPr="00472451">
              <w:rPr>
                <w:rFonts w:asciiTheme="majorHAnsi" w:hAnsiTheme="majorHAnsi" w:cstheme="majorHAnsi"/>
                <w:b/>
                <w:bCs/>
                <w:lang w:val="en-US"/>
              </w:rPr>
              <w:t>eaning &amp; reference to police brutality</w:t>
            </w:r>
          </w:p>
        </w:tc>
      </w:tr>
      <w:tr w:rsidR="005E2C84" w:rsidRPr="002D62FB" w14:paraId="3EDB58AB" w14:textId="77777777" w:rsidTr="004950B6">
        <w:tc>
          <w:tcPr>
            <w:tcW w:w="1980" w:type="dxa"/>
          </w:tcPr>
          <w:p w14:paraId="58B16426" w14:textId="5AFE9172" w:rsidR="004950B6" w:rsidRPr="0007080B" w:rsidRDefault="004950B6">
            <w:pPr>
              <w:rPr>
                <w:lang w:val="en-US"/>
              </w:rPr>
            </w:pPr>
            <w:r w:rsidRPr="0007080B">
              <w:rPr>
                <w:lang w:val="en-US"/>
              </w:rPr>
              <w:t>p.39</w:t>
            </w:r>
            <w:r w:rsidR="00472451">
              <w:rPr>
                <w:lang w:val="en-US"/>
              </w:rPr>
              <w:t xml:space="preserve">, </w:t>
            </w:r>
            <w:r w:rsidRPr="0007080B">
              <w:rPr>
                <w:lang w:val="en-US"/>
              </w:rPr>
              <w:t>l</w:t>
            </w:r>
            <w:r w:rsidR="00472451">
              <w:rPr>
                <w:lang w:val="en-US"/>
              </w:rPr>
              <w:t xml:space="preserve">l. </w:t>
            </w:r>
            <w:r w:rsidR="0007080B" w:rsidRPr="0007080B">
              <w:rPr>
                <w:lang w:val="en-US"/>
              </w:rPr>
              <w:t>2</w:t>
            </w:r>
            <w:r w:rsidR="00014B2C">
              <w:rPr>
                <w:lang w:val="en-US"/>
              </w:rPr>
              <w:t>2</w:t>
            </w:r>
            <w:r w:rsidR="0007080B" w:rsidRPr="0007080B">
              <w:rPr>
                <w:lang w:val="en-US"/>
              </w:rPr>
              <w:t xml:space="preserve"> f.</w:t>
            </w:r>
          </w:p>
          <w:p w14:paraId="2F951D49" w14:textId="06915263" w:rsidR="00922D35" w:rsidRDefault="00922D35">
            <w:pPr>
              <w:rPr>
                <w:i/>
                <w:iCs/>
                <w:lang w:val="en-US"/>
              </w:rPr>
            </w:pPr>
          </w:p>
          <w:p w14:paraId="28088185" w14:textId="294C46E3" w:rsidR="005E2C84" w:rsidRDefault="005E2C84">
            <w:pPr>
              <w:rPr>
                <w:i/>
                <w:iCs/>
                <w:lang w:val="en-US"/>
              </w:rPr>
            </w:pPr>
          </w:p>
        </w:tc>
        <w:tc>
          <w:tcPr>
            <w:tcW w:w="4030" w:type="dxa"/>
          </w:tcPr>
          <w:p w14:paraId="5F796BF3" w14:textId="7DAAE6D5" w:rsidR="004950B6" w:rsidRPr="00472451" w:rsidRDefault="004950B6" w:rsidP="00472451">
            <w:pPr>
              <w:jc w:val="both"/>
              <w:rPr>
                <w:lang w:val="en-US"/>
              </w:rPr>
            </w:pPr>
            <w:r w:rsidRPr="00472451">
              <w:rPr>
                <w:lang w:val="en-US"/>
              </w:rPr>
              <w:t>“I had been parked on the street for about fifteen minutes</w:t>
            </w:r>
            <w:r w:rsidR="00472451" w:rsidRPr="00472451">
              <w:rPr>
                <w:lang w:val="en-US"/>
              </w:rPr>
              <w:t>.</w:t>
            </w:r>
            <w:r w:rsidRPr="00472451">
              <w:rPr>
                <w:lang w:val="en-US"/>
              </w:rPr>
              <w:t>”</w:t>
            </w:r>
          </w:p>
          <w:p w14:paraId="695D81F0" w14:textId="2100BEED" w:rsidR="005E2C84" w:rsidRDefault="005E2C84" w:rsidP="00472451">
            <w:pPr>
              <w:jc w:val="both"/>
              <w:rPr>
                <w:i/>
                <w:iCs/>
                <w:lang w:val="en-US"/>
              </w:rPr>
            </w:pPr>
          </w:p>
        </w:tc>
        <w:tc>
          <w:tcPr>
            <w:tcW w:w="3006" w:type="dxa"/>
          </w:tcPr>
          <w:p w14:paraId="434EBDFD" w14:textId="5931C0EE" w:rsidR="005E2C84" w:rsidRPr="0007080B" w:rsidRDefault="0007080B" w:rsidP="00472451">
            <w:pPr>
              <w:jc w:val="both"/>
              <w:rPr>
                <w:lang w:val="en-US"/>
              </w:rPr>
            </w:pPr>
            <w:r w:rsidRPr="0007080B">
              <w:rPr>
                <w:lang w:val="en-US"/>
              </w:rPr>
              <w:t xml:space="preserve">The reader can clearly see that Stevenson has done nothing that could lead the police officer to </w:t>
            </w:r>
            <w:r w:rsidR="000E7DE7">
              <w:rPr>
                <w:lang w:val="en-US"/>
              </w:rPr>
              <w:t>a</w:t>
            </w:r>
            <w:r w:rsidRPr="0007080B">
              <w:rPr>
                <w:lang w:val="en-US"/>
              </w:rPr>
              <w:t>rrest him</w:t>
            </w:r>
            <w:r w:rsidR="000E7DE7">
              <w:rPr>
                <w:lang w:val="en-US"/>
              </w:rPr>
              <w:t xml:space="preserve"> for legal reasons.</w:t>
            </w:r>
          </w:p>
        </w:tc>
      </w:tr>
      <w:tr w:rsidR="005E2C84" w:rsidRPr="002D62FB" w14:paraId="41DAC06E" w14:textId="77777777" w:rsidTr="004950B6">
        <w:tc>
          <w:tcPr>
            <w:tcW w:w="1980" w:type="dxa"/>
          </w:tcPr>
          <w:p w14:paraId="3775EC26" w14:textId="3E254EF4" w:rsidR="0007080B" w:rsidRPr="0007080B" w:rsidRDefault="0007080B">
            <w:pPr>
              <w:rPr>
                <w:lang w:val="en-US"/>
              </w:rPr>
            </w:pPr>
            <w:r w:rsidRPr="0007080B">
              <w:rPr>
                <w:lang w:val="en-US"/>
              </w:rPr>
              <w:t>p. 39</w:t>
            </w:r>
            <w:r w:rsidR="00472451">
              <w:rPr>
                <w:lang w:val="en-US"/>
              </w:rPr>
              <w:t xml:space="preserve">, </w:t>
            </w:r>
            <w:r w:rsidRPr="0007080B">
              <w:rPr>
                <w:lang w:val="en-US"/>
              </w:rPr>
              <w:t>l</w:t>
            </w:r>
            <w:r w:rsidR="00472451">
              <w:rPr>
                <w:lang w:val="en-US"/>
              </w:rPr>
              <w:t>l.</w:t>
            </w:r>
            <w:r w:rsidRPr="0007080B">
              <w:rPr>
                <w:lang w:val="en-US"/>
              </w:rPr>
              <w:t xml:space="preserve"> 30 f.</w:t>
            </w:r>
          </w:p>
          <w:p w14:paraId="405D30FA" w14:textId="58D87102" w:rsidR="005E2C84" w:rsidRPr="0007080B" w:rsidRDefault="005E2C84">
            <w:pPr>
              <w:rPr>
                <w:lang w:val="en-US"/>
              </w:rPr>
            </w:pPr>
          </w:p>
          <w:p w14:paraId="02744B66" w14:textId="427D2A39" w:rsidR="00922D35" w:rsidRDefault="00922D35">
            <w:pPr>
              <w:rPr>
                <w:i/>
                <w:iCs/>
                <w:lang w:val="en-US"/>
              </w:rPr>
            </w:pPr>
          </w:p>
          <w:p w14:paraId="01B1C0DA" w14:textId="77777777" w:rsidR="00922D35" w:rsidRDefault="00922D35">
            <w:pPr>
              <w:rPr>
                <w:i/>
                <w:iCs/>
                <w:lang w:val="en-US"/>
              </w:rPr>
            </w:pPr>
          </w:p>
          <w:p w14:paraId="7FE57614" w14:textId="46337D5D" w:rsidR="005E2C84" w:rsidRDefault="005E2C84">
            <w:pPr>
              <w:rPr>
                <w:i/>
                <w:iCs/>
                <w:lang w:val="en-US"/>
              </w:rPr>
            </w:pPr>
          </w:p>
        </w:tc>
        <w:tc>
          <w:tcPr>
            <w:tcW w:w="4030" w:type="dxa"/>
          </w:tcPr>
          <w:p w14:paraId="20EFD4EE" w14:textId="36C2CBC6" w:rsidR="005E2C84" w:rsidRPr="00472451" w:rsidRDefault="0007080B" w:rsidP="00472451">
            <w:pPr>
              <w:jc w:val="both"/>
              <w:rPr>
                <w:lang w:val="en-US"/>
              </w:rPr>
            </w:pPr>
            <w:r w:rsidRPr="00472451">
              <w:rPr>
                <w:lang w:val="en-US"/>
              </w:rPr>
              <w:t>“Instead they were ominously dressed in military style, black boots with black pants and vests.”</w:t>
            </w:r>
          </w:p>
        </w:tc>
        <w:tc>
          <w:tcPr>
            <w:tcW w:w="3006" w:type="dxa"/>
          </w:tcPr>
          <w:p w14:paraId="2BC86516" w14:textId="1FDF75C7" w:rsidR="005E2C84" w:rsidRPr="0007080B" w:rsidRDefault="0007080B" w:rsidP="00472451">
            <w:pPr>
              <w:jc w:val="both"/>
              <w:rPr>
                <w:lang w:val="en-US"/>
              </w:rPr>
            </w:pPr>
            <w:r w:rsidRPr="0007080B">
              <w:rPr>
                <w:lang w:val="en-US"/>
              </w:rPr>
              <w:t xml:space="preserve">As the police officers do not wear the standard police uniform (what is to be expected in a scenario like this), it appears </w:t>
            </w:r>
            <w:r w:rsidR="0098769A">
              <w:rPr>
                <w:lang w:val="en-US"/>
              </w:rPr>
              <w:t xml:space="preserve">that even by the way the officers are dressed they want </w:t>
            </w:r>
            <w:proofErr w:type="gramStart"/>
            <w:r w:rsidR="0098769A">
              <w:rPr>
                <w:lang w:val="en-US"/>
              </w:rPr>
              <w:t xml:space="preserve">to </w:t>
            </w:r>
            <w:r w:rsidRPr="0007080B">
              <w:rPr>
                <w:lang w:val="en-US"/>
              </w:rPr>
              <w:t xml:space="preserve"> intimidate</w:t>
            </w:r>
            <w:proofErr w:type="gramEnd"/>
            <w:r w:rsidRPr="0007080B">
              <w:rPr>
                <w:lang w:val="en-US"/>
              </w:rPr>
              <w:t xml:space="preserve"> Stevenson.</w:t>
            </w:r>
          </w:p>
        </w:tc>
      </w:tr>
      <w:tr w:rsidR="005E2C84" w:rsidRPr="002D62FB" w14:paraId="6FB1E7E6" w14:textId="77777777" w:rsidTr="004950B6">
        <w:tc>
          <w:tcPr>
            <w:tcW w:w="1980" w:type="dxa"/>
          </w:tcPr>
          <w:p w14:paraId="260018AD" w14:textId="57AFE51D" w:rsidR="0007080B" w:rsidRPr="0007080B" w:rsidRDefault="0007080B">
            <w:pPr>
              <w:rPr>
                <w:lang w:val="en-US"/>
              </w:rPr>
            </w:pPr>
            <w:r w:rsidRPr="0007080B">
              <w:rPr>
                <w:lang w:val="en-US"/>
              </w:rPr>
              <w:t>p. 39</w:t>
            </w:r>
            <w:r w:rsidR="00472451">
              <w:rPr>
                <w:lang w:val="en-US"/>
              </w:rPr>
              <w:t xml:space="preserve">, </w:t>
            </w:r>
            <w:r w:rsidRPr="0007080B">
              <w:rPr>
                <w:lang w:val="en-US"/>
              </w:rPr>
              <w:t>l</w:t>
            </w:r>
            <w:r w:rsidR="00472451">
              <w:rPr>
                <w:lang w:val="en-US"/>
              </w:rPr>
              <w:t xml:space="preserve">l. </w:t>
            </w:r>
            <w:r>
              <w:rPr>
                <w:lang w:val="en-US"/>
              </w:rPr>
              <w:t>32 ff.</w:t>
            </w:r>
          </w:p>
          <w:p w14:paraId="3DF68135" w14:textId="1B401B01" w:rsidR="005E2C84" w:rsidRDefault="005E2C84">
            <w:pPr>
              <w:rPr>
                <w:i/>
                <w:iCs/>
                <w:lang w:val="en-US"/>
              </w:rPr>
            </w:pPr>
          </w:p>
          <w:p w14:paraId="0558A480" w14:textId="34AB7048" w:rsidR="00922D35" w:rsidRDefault="00922D35">
            <w:pPr>
              <w:rPr>
                <w:i/>
                <w:iCs/>
                <w:lang w:val="en-US"/>
              </w:rPr>
            </w:pPr>
          </w:p>
          <w:p w14:paraId="364BE890" w14:textId="77777777" w:rsidR="00922D35" w:rsidRDefault="00922D35">
            <w:pPr>
              <w:rPr>
                <w:i/>
                <w:iCs/>
                <w:lang w:val="en-US"/>
              </w:rPr>
            </w:pPr>
          </w:p>
          <w:p w14:paraId="001501B9" w14:textId="58DD5443" w:rsidR="005E2C84" w:rsidRDefault="005E2C84">
            <w:pPr>
              <w:rPr>
                <w:i/>
                <w:iCs/>
                <w:lang w:val="en-US"/>
              </w:rPr>
            </w:pPr>
          </w:p>
        </w:tc>
        <w:tc>
          <w:tcPr>
            <w:tcW w:w="4030" w:type="dxa"/>
          </w:tcPr>
          <w:p w14:paraId="40EFCDCE" w14:textId="344DBD36" w:rsidR="005E2C84" w:rsidRPr="00472451" w:rsidRDefault="0007080B" w:rsidP="00472451">
            <w:pPr>
              <w:jc w:val="both"/>
              <w:rPr>
                <w:lang w:val="en-US"/>
              </w:rPr>
            </w:pPr>
            <w:r w:rsidRPr="00472451">
              <w:rPr>
                <w:lang w:val="en-US"/>
              </w:rPr>
              <w:t>“Even though they were intensely staring at me in my car, I was still hoping that they were in the area for something unrelated to me.”</w:t>
            </w:r>
          </w:p>
        </w:tc>
        <w:tc>
          <w:tcPr>
            <w:tcW w:w="3006" w:type="dxa"/>
          </w:tcPr>
          <w:p w14:paraId="4AB72922" w14:textId="4514AE7F" w:rsidR="005E2C84" w:rsidRPr="0007080B" w:rsidRDefault="0007080B" w:rsidP="00472451">
            <w:pPr>
              <w:jc w:val="both"/>
              <w:rPr>
                <w:lang w:val="en-US"/>
              </w:rPr>
            </w:pPr>
            <w:r w:rsidRPr="0007080B">
              <w:rPr>
                <w:lang w:val="en-US"/>
              </w:rPr>
              <w:t>Here, it becomes obvious that the officers eye Stevenson for no reason and want to arrest him. Stevenson becomes more nervous and seems to be afraid of them.</w:t>
            </w:r>
          </w:p>
        </w:tc>
      </w:tr>
      <w:tr w:rsidR="005E2C84" w:rsidRPr="002D62FB" w14:paraId="291BB9E1" w14:textId="77777777" w:rsidTr="004950B6">
        <w:tc>
          <w:tcPr>
            <w:tcW w:w="1980" w:type="dxa"/>
          </w:tcPr>
          <w:p w14:paraId="7ACA8F8F" w14:textId="52DF2540" w:rsidR="0007080B" w:rsidRPr="00A12886" w:rsidRDefault="0007080B">
            <w:pPr>
              <w:rPr>
                <w:lang w:val="en-US"/>
              </w:rPr>
            </w:pPr>
            <w:r w:rsidRPr="00A12886">
              <w:rPr>
                <w:lang w:val="en-US"/>
              </w:rPr>
              <w:t>p. 40</w:t>
            </w:r>
            <w:r w:rsidR="00472451">
              <w:rPr>
                <w:lang w:val="en-US"/>
              </w:rPr>
              <w:t xml:space="preserve">, </w:t>
            </w:r>
            <w:r w:rsidRPr="00A12886">
              <w:rPr>
                <w:lang w:val="en-US"/>
              </w:rPr>
              <w:t>l.10</w:t>
            </w:r>
          </w:p>
          <w:p w14:paraId="53C1AAC2" w14:textId="77777777" w:rsidR="005E2C84" w:rsidRPr="00A12886" w:rsidRDefault="005E2C84">
            <w:pPr>
              <w:rPr>
                <w:lang w:val="en-US"/>
              </w:rPr>
            </w:pPr>
          </w:p>
          <w:p w14:paraId="45E0AB9D" w14:textId="77777777" w:rsidR="00922D35" w:rsidRPr="00A12886" w:rsidRDefault="00922D35">
            <w:pPr>
              <w:rPr>
                <w:lang w:val="en-US"/>
              </w:rPr>
            </w:pPr>
          </w:p>
          <w:p w14:paraId="30B1AA5F" w14:textId="77777777" w:rsidR="00922D35" w:rsidRPr="00A12886" w:rsidRDefault="00922D35">
            <w:pPr>
              <w:rPr>
                <w:lang w:val="en-US"/>
              </w:rPr>
            </w:pPr>
          </w:p>
          <w:p w14:paraId="3535C65E" w14:textId="77777777" w:rsidR="00922D35" w:rsidRPr="00A12886" w:rsidRDefault="00922D35">
            <w:pPr>
              <w:rPr>
                <w:lang w:val="en-US"/>
              </w:rPr>
            </w:pPr>
          </w:p>
          <w:p w14:paraId="171A47A3" w14:textId="2AE1D85A" w:rsidR="00922D35" w:rsidRPr="00A12886" w:rsidRDefault="00922D35">
            <w:pPr>
              <w:rPr>
                <w:lang w:val="en-US"/>
              </w:rPr>
            </w:pPr>
          </w:p>
        </w:tc>
        <w:tc>
          <w:tcPr>
            <w:tcW w:w="4030" w:type="dxa"/>
          </w:tcPr>
          <w:p w14:paraId="663AED0A" w14:textId="62DB3BCE" w:rsidR="005E2C84" w:rsidRPr="00472451" w:rsidRDefault="0007080B" w:rsidP="00472451">
            <w:pPr>
              <w:jc w:val="both"/>
              <w:rPr>
                <w:lang w:val="en-US"/>
              </w:rPr>
            </w:pPr>
            <w:r w:rsidRPr="00472451">
              <w:rPr>
                <w:lang w:val="en-US"/>
              </w:rPr>
              <w:t>“Move and I’ll blow your head off!”</w:t>
            </w:r>
          </w:p>
        </w:tc>
        <w:tc>
          <w:tcPr>
            <w:tcW w:w="3006" w:type="dxa"/>
          </w:tcPr>
          <w:p w14:paraId="7DA474A4" w14:textId="13E3C89B" w:rsidR="005E2C84" w:rsidRPr="00A12886" w:rsidRDefault="0007080B" w:rsidP="00472451">
            <w:pPr>
              <w:jc w:val="both"/>
              <w:rPr>
                <w:lang w:val="en-US"/>
              </w:rPr>
            </w:pPr>
            <w:r w:rsidRPr="00A12886">
              <w:rPr>
                <w:lang w:val="en-US"/>
              </w:rPr>
              <w:t xml:space="preserve">This “warning” </w:t>
            </w:r>
            <w:r w:rsidR="0098769A">
              <w:rPr>
                <w:lang w:val="en-US"/>
              </w:rPr>
              <w:t xml:space="preserve">given out by these two </w:t>
            </w:r>
            <w:r w:rsidRPr="00A12886">
              <w:rPr>
                <w:lang w:val="en-US"/>
              </w:rPr>
              <w:t xml:space="preserve">officers shows how </w:t>
            </w:r>
            <w:r w:rsidR="0098769A">
              <w:rPr>
                <w:lang w:val="en-US"/>
              </w:rPr>
              <w:t xml:space="preserve">disrespectfully </w:t>
            </w:r>
            <w:r w:rsidRPr="00A12886">
              <w:rPr>
                <w:lang w:val="en-US"/>
              </w:rPr>
              <w:t xml:space="preserve">they threat </w:t>
            </w:r>
            <w:r w:rsidR="00043C7F">
              <w:rPr>
                <w:lang w:val="en-US"/>
              </w:rPr>
              <w:t>b</w:t>
            </w:r>
            <w:r w:rsidRPr="00A12886">
              <w:rPr>
                <w:lang w:val="en-US"/>
              </w:rPr>
              <w:t>lack people. Police brutality</w:t>
            </w:r>
            <w:r w:rsidR="0098769A">
              <w:rPr>
                <w:lang w:val="en-US"/>
              </w:rPr>
              <w:t xml:space="preserve"> and racial profiling</w:t>
            </w:r>
            <w:r w:rsidRPr="00A12886">
              <w:rPr>
                <w:lang w:val="en-US"/>
              </w:rPr>
              <w:t xml:space="preserve"> can be found here</w:t>
            </w:r>
            <w:r w:rsidR="00043C7F">
              <w:rPr>
                <w:lang w:val="en-US"/>
              </w:rPr>
              <w:t>, since</w:t>
            </w:r>
            <w:r w:rsidRPr="00A12886">
              <w:rPr>
                <w:lang w:val="en-US"/>
              </w:rPr>
              <w:t xml:space="preserve"> the officers would probably not treat a white person like this.</w:t>
            </w:r>
          </w:p>
        </w:tc>
      </w:tr>
      <w:tr w:rsidR="005E2C84" w:rsidRPr="002D62FB" w14:paraId="30CAAF84" w14:textId="77777777" w:rsidTr="004950B6">
        <w:tc>
          <w:tcPr>
            <w:tcW w:w="1980" w:type="dxa"/>
          </w:tcPr>
          <w:p w14:paraId="1118E5B5" w14:textId="701BE3D0" w:rsidR="0007080B" w:rsidRPr="00A12886" w:rsidRDefault="0007080B" w:rsidP="0007080B">
            <w:pPr>
              <w:rPr>
                <w:lang w:val="en-US"/>
              </w:rPr>
            </w:pPr>
            <w:r w:rsidRPr="00A12886">
              <w:rPr>
                <w:lang w:val="en-US"/>
              </w:rPr>
              <w:t>p. 41</w:t>
            </w:r>
            <w:r w:rsidR="00472451">
              <w:rPr>
                <w:lang w:val="en-US"/>
              </w:rPr>
              <w:t xml:space="preserve">, </w:t>
            </w:r>
            <w:r w:rsidRPr="00A12886">
              <w:rPr>
                <w:lang w:val="en-US"/>
              </w:rPr>
              <w:t>l</w:t>
            </w:r>
            <w:r w:rsidR="007A3DD9">
              <w:rPr>
                <w:lang w:val="en-US"/>
              </w:rPr>
              <w:t>l.</w:t>
            </w:r>
            <w:r w:rsidRPr="00A12886">
              <w:rPr>
                <w:lang w:val="en-US"/>
              </w:rPr>
              <w:t xml:space="preserve"> 15 ff.</w:t>
            </w:r>
          </w:p>
          <w:p w14:paraId="611AE9D4" w14:textId="6B07DD89" w:rsidR="005E2C84" w:rsidRPr="00A12886" w:rsidRDefault="005E2C84" w:rsidP="005E2C84">
            <w:pPr>
              <w:jc w:val="center"/>
              <w:rPr>
                <w:lang w:val="en-US"/>
              </w:rPr>
            </w:pPr>
          </w:p>
          <w:p w14:paraId="27CAC55C" w14:textId="2902262D" w:rsidR="00922D35" w:rsidRPr="00A12886" w:rsidRDefault="00922D35" w:rsidP="005E2C84">
            <w:pPr>
              <w:jc w:val="center"/>
              <w:rPr>
                <w:lang w:val="en-US"/>
              </w:rPr>
            </w:pPr>
          </w:p>
          <w:p w14:paraId="527F5853" w14:textId="7A6C4908" w:rsidR="00922D35" w:rsidRPr="00A12886" w:rsidRDefault="00922D35" w:rsidP="005E2C84">
            <w:pPr>
              <w:jc w:val="center"/>
              <w:rPr>
                <w:lang w:val="en-US"/>
              </w:rPr>
            </w:pPr>
          </w:p>
          <w:p w14:paraId="273AB2CA" w14:textId="11E9C507" w:rsidR="00922D35" w:rsidRPr="00A12886" w:rsidRDefault="00922D35" w:rsidP="005E2C84">
            <w:pPr>
              <w:jc w:val="center"/>
              <w:rPr>
                <w:lang w:val="en-US"/>
              </w:rPr>
            </w:pPr>
          </w:p>
          <w:p w14:paraId="5038689F" w14:textId="77777777" w:rsidR="00922D35" w:rsidRPr="00A12886" w:rsidRDefault="00922D35" w:rsidP="005E2C84">
            <w:pPr>
              <w:jc w:val="center"/>
              <w:rPr>
                <w:lang w:val="en-US"/>
              </w:rPr>
            </w:pPr>
          </w:p>
          <w:p w14:paraId="27B6C1C9" w14:textId="5CC0877F" w:rsidR="005E2C84" w:rsidRPr="00A12886" w:rsidRDefault="005E2C84" w:rsidP="005E2C84">
            <w:pPr>
              <w:jc w:val="center"/>
              <w:rPr>
                <w:lang w:val="en-US"/>
              </w:rPr>
            </w:pPr>
          </w:p>
        </w:tc>
        <w:tc>
          <w:tcPr>
            <w:tcW w:w="4030" w:type="dxa"/>
          </w:tcPr>
          <w:p w14:paraId="2934F5B7" w14:textId="38F86E2B" w:rsidR="005E2C84" w:rsidRPr="00472451" w:rsidRDefault="0007080B" w:rsidP="00472451">
            <w:pPr>
              <w:jc w:val="both"/>
              <w:rPr>
                <w:lang w:val="en-US"/>
              </w:rPr>
            </w:pPr>
            <w:r w:rsidRPr="00472451">
              <w:rPr>
                <w:lang w:val="en-US"/>
              </w:rPr>
              <w:t>“Opening objects in a parked vehicle was so incredibly illegal that I realized he wasn’t paying any attention to the rules, so saying something about it would be pointless”</w:t>
            </w:r>
          </w:p>
        </w:tc>
        <w:tc>
          <w:tcPr>
            <w:tcW w:w="3006" w:type="dxa"/>
          </w:tcPr>
          <w:p w14:paraId="6FC34212" w14:textId="32EDBCFC" w:rsidR="005E2C84" w:rsidRPr="00A12886" w:rsidRDefault="0007080B" w:rsidP="00472451">
            <w:pPr>
              <w:jc w:val="both"/>
              <w:rPr>
                <w:lang w:val="en-US"/>
              </w:rPr>
            </w:pPr>
            <w:r w:rsidRPr="00A12886">
              <w:rPr>
                <w:lang w:val="en-US"/>
              </w:rPr>
              <w:t xml:space="preserve">The officers illegally </w:t>
            </w:r>
            <w:r w:rsidR="00A12886" w:rsidRPr="00A12886">
              <w:rPr>
                <w:lang w:val="en-US"/>
              </w:rPr>
              <w:t xml:space="preserve">search Stevenson and his car </w:t>
            </w:r>
            <w:r w:rsidR="00043C7F">
              <w:rPr>
                <w:lang w:val="en-US"/>
              </w:rPr>
              <w:t xml:space="preserve">and do </w:t>
            </w:r>
            <w:r w:rsidR="00A12886" w:rsidRPr="00A12886">
              <w:rPr>
                <w:lang w:val="en-US"/>
              </w:rPr>
              <w:t xml:space="preserve">not </w:t>
            </w:r>
            <w:r w:rsidR="00043C7F">
              <w:rPr>
                <w:lang w:val="en-US"/>
              </w:rPr>
              <w:t>adhere</w:t>
            </w:r>
            <w:r w:rsidR="00A12886" w:rsidRPr="00A12886">
              <w:rPr>
                <w:lang w:val="en-US"/>
              </w:rPr>
              <w:t xml:space="preserve"> to the law themselves. Because Stevenson is Black and appears to be “a threat” </w:t>
            </w:r>
            <w:r w:rsidR="00043C7F">
              <w:rPr>
                <w:lang w:val="en-US"/>
              </w:rPr>
              <w:t>to</w:t>
            </w:r>
            <w:r w:rsidR="00A12886" w:rsidRPr="00A12886">
              <w:rPr>
                <w:lang w:val="en-US"/>
              </w:rPr>
              <w:t xml:space="preserve"> the officers, they </w:t>
            </w:r>
            <w:r w:rsidR="00043C7F">
              <w:rPr>
                <w:lang w:val="en-US"/>
              </w:rPr>
              <w:t>show</w:t>
            </w:r>
            <w:r w:rsidR="00A12886" w:rsidRPr="00A12886">
              <w:rPr>
                <w:lang w:val="en-US"/>
              </w:rPr>
              <w:t xml:space="preserve"> police brutality </w:t>
            </w:r>
            <w:r w:rsidR="00043C7F" w:rsidRPr="00A12886">
              <w:rPr>
                <w:lang w:val="en-US"/>
              </w:rPr>
              <w:t>to</w:t>
            </w:r>
            <w:r w:rsidR="00A12886" w:rsidRPr="00A12886">
              <w:rPr>
                <w:lang w:val="en-US"/>
              </w:rPr>
              <w:t xml:space="preserve"> daunt Stevenson.</w:t>
            </w:r>
          </w:p>
        </w:tc>
      </w:tr>
    </w:tbl>
    <w:p w14:paraId="6CAD7DC2" w14:textId="77777777" w:rsidR="00472451" w:rsidRDefault="00472451" w:rsidP="005E2C84">
      <w:pPr>
        <w:spacing w:line="240" w:lineRule="auto"/>
        <w:jc w:val="both"/>
        <w:rPr>
          <w:rFonts w:ascii="American Typewriter" w:hAnsi="American Typewriter" w:cstheme="majorHAnsi"/>
          <w:color w:val="000000" w:themeColor="text1"/>
          <w:sz w:val="21"/>
          <w:szCs w:val="21"/>
          <w:lang w:val="en-US"/>
        </w:rPr>
      </w:pPr>
    </w:p>
    <w:p w14:paraId="535370B0" w14:textId="092577F0" w:rsidR="007A3DD9" w:rsidRDefault="007A3DD9" w:rsidP="007A3DD9">
      <w:pPr>
        <w:pStyle w:val="Listenabsatz"/>
        <w:numPr>
          <w:ilvl w:val="0"/>
          <w:numId w:val="2"/>
        </w:numPr>
        <w:jc w:val="both"/>
        <w:rPr>
          <w:rFonts w:asciiTheme="majorHAnsi" w:hAnsiTheme="majorHAnsi" w:cstheme="majorHAnsi"/>
          <w:lang w:val="en-GB"/>
        </w:rPr>
      </w:pPr>
      <w:r w:rsidRPr="00A7503A">
        <w:rPr>
          <w:rFonts w:asciiTheme="majorHAnsi" w:hAnsiTheme="majorHAnsi" w:cstheme="majorHAnsi"/>
          <w:lang w:val="en-GB"/>
        </w:rPr>
        <w:t xml:space="preserve">Imagine you are the boy with the old man in the wheelchair. After you met Stevenson, you want to “beat the drum for justice” and share your experience on a social media platform. </w:t>
      </w:r>
      <w:r w:rsidRPr="00A7503A">
        <w:rPr>
          <w:rFonts w:asciiTheme="majorHAnsi" w:hAnsiTheme="majorHAnsi" w:cstheme="majorHAnsi"/>
          <w:b/>
          <w:bCs/>
          <w:lang w:val="en-GB"/>
        </w:rPr>
        <w:t>Write</w:t>
      </w:r>
      <w:r w:rsidRPr="00A7503A">
        <w:rPr>
          <w:rFonts w:asciiTheme="majorHAnsi" w:hAnsiTheme="majorHAnsi" w:cstheme="majorHAnsi"/>
          <w:lang w:val="en-GB"/>
        </w:rPr>
        <w:t xml:space="preserve"> the caption for the post (</w:t>
      </w:r>
      <w:r>
        <w:rPr>
          <w:rFonts w:asciiTheme="majorHAnsi" w:hAnsiTheme="majorHAnsi" w:cstheme="majorHAnsi"/>
          <w:lang w:val="en-GB"/>
        </w:rPr>
        <w:t>about</w:t>
      </w:r>
      <w:r w:rsidRPr="00A7503A">
        <w:rPr>
          <w:rFonts w:asciiTheme="majorHAnsi" w:hAnsiTheme="majorHAnsi" w:cstheme="majorHAnsi"/>
          <w:lang w:val="en-GB"/>
        </w:rPr>
        <w:t xml:space="preserve"> 100 words). Include your feelings (positive or negative) and your knowledge from the last lesson. </w:t>
      </w:r>
    </w:p>
    <w:p w14:paraId="4DCFFAB8" w14:textId="00CF49DF" w:rsidR="0024113D" w:rsidRDefault="0036648C" w:rsidP="00C66775">
      <w:pPr>
        <w:jc w:val="center"/>
        <w:rPr>
          <w:rFonts w:asciiTheme="majorHAnsi" w:hAnsiTheme="majorHAnsi" w:cstheme="majorHAnsi"/>
          <w:lang w:val="en-GB"/>
        </w:rPr>
      </w:pPr>
      <w:r>
        <w:rPr>
          <w:rFonts w:asciiTheme="majorHAnsi" w:hAnsiTheme="majorHAnsi" w:cstheme="majorHAnsi"/>
          <w:noProof/>
          <w:lang w:val="en-GB"/>
        </w:rPr>
        <w:drawing>
          <wp:anchor distT="0" distB="0" distL="114300" distR="114300" simplePos="0" relativeHeight="251675648" behindDoc="1" locked="0" layoutInCell="1" allowOverlap="1" wp14:anchorId="0F08BD66" wp14:editId="2EC8CF46">
            <wp:simplePos x="0" y="0"/>
            <wp:positionH relativeFrom="column">
              <wp:posOffset>-296304</wp:posOffset>
            </wp:positionH>
            <wp:positionV relativeFrom="paragraph">
              <wp:posOffset>8633</wp:posOffset>
            </wp:positionV>
            <wp:extent cx="2706130" cy="3471818"/>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7">
                      <a:extLst>
                        <a:ext uri="{28A0092B-C50C-407E-A947-70E740481C1C}">
                          <a14:useLocalDpi xmlns:a14="http://schemas.microsoft.com/office/drawing/2010/main" val="0"/>
                        </a:ext>
                      </a:extLst>
                    </a:blip>
                    <a:stretch>
                      <a:fillRect/>
                    </a:stretch>
                  </pic:blipFill>
                  <pic:spPr>
                    <a:xfrm>
                      <a:off x="0" y="0"/>
                      <a:ext cx="2706130" cy="3471818"/>
                    </a:xfrm>
                    <a:prstGeom prst="rect">
                      <a:avLst/>
                    </a:prstGeom>
                  </pic:spPr>
                </pic:pic>
              </a:graphicData>
            </a:graphic>
            <wp14:sizeRelH relativeFrom="page">
              <wp14:pctWidth>0</wp14:pctWidth>
            </wp14:sizeRelH>
            <wp14:sizeRelV relativeFrom="page">
              <wp14:pctHeight>0</wp14:pctHeight>
            </wp14:sizeRelV>
          </wp:anchor>
        </w:drawing>
      </w:r>
      <w:r w:rsidR="004950B6" w:rsidRPr="00A7503A">
        <w:rPr>
          <w:rFonts w:asciiTheme="majorHAnsi" w:hAnsiTheme="majorHAnsi" w:cstheme="majorHAnsi"/>
          <w:noProof/>
          <w:lang w:val="en-GB"/>
        </w:rPr>
        <mc:AlternateContent>
          <mc:Choice Requires="wps">
            <w:drawing>
              <wp:anchor distT="45720" distB="45720" distL="114300" distR="114300" simplePos="0" relativeHeight="251665408" behindDoc="0" locked="0" layoutInCell="1" allowOverlap="1" wp14:anchorId="3A393C11" wp14:editId="598D6FA9">
                <wp:simplePos x="0" y="0"/>
                <wp:positionH relativeFrom="column">
                  <wp:posOffset>2413000</wp:posOffset>
                </wp:positionH>
                <wp:positionV relativeFrom="paragraph">
                  <wp:posOffset>6985</wp:posOffset>
                </wp:positionV>
                <wp:extent cx="3790950" cy="3352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3352800"/>
                        </a:xfrm>
                        <a:prstGeom prst="rect">
                          <a:avLst/>
                        </a:prstGeom>
                        <a:noFill/>
                        <a:ln w="9525">
                          <a:noFill/>
                          <a:miter lim="800000"/>
                          <a:headEnd/>
                          <a:tailEnd/>
                        </a:ln>
                      </wps:spPr>
                      <wps:txbx>
                        <w:txbxContent>
                          <w:p w14:paraId="4BBEE222" w14:textId="74A41D4F" w:rsidR="00A7503A" w:rsidRPr="004950B6" w:rsidRDefault="00A7503A" w:rsidP="00A7503A">
                            <w:pPr>
                              <w:jc w:val="center"/>
                              <w:rPr>
                                <w:rFonts w:ascii="Bauhaus 93" w:hAnsi="Bauhaus 93"/>
                                <w:color w:val="70AD47" w:themeColor="accent6"/>
                                <w:sz w:val="40"/>
                                <w:szCs w:val="40"/>
                                <w:lang w:val="en-GB"/>
                              </w:rPr>
                            </w:pPr>
                            <w:r w:rsidRPr="004950B6">
                              <w:rPr>
                                <w:rFonts w:ascii="Bauhaus 93" w:hAnsi="Bauhaus 93"/>
                                <w:color w:val="70AD47" w:themeColor="accent6"/>
                                <w:sz w:val="40"/>
                                <w:szCs w:val="40"/>
                                <w:lang w:val="en-GB"/>
                              </w:rPr>
                              <w:t>#</w:t>
                            </w:r>
                            <w:proofErr w:type="gramStart"/>
                            <w:r w:rsidRPr="004950B6">
                              <w:rPr>
                                <w:rFonts w:ascii="Bauhaus 93" w:hAnsi="Bauhaus 93"/>
                                <w:color w:val="70AD47" w:themeColor="accent6"/>
                                <w:sz w:val="40"/>
                                <w:szCs w:val="40"/>
                                <w:lang w:val="en-GB"/>
                              </w:rPr>
                              <w:t>beatingthedrumforjustice</w:t>
                            </w:r>
                            <w:proofErr w:type="gramEnd"/>
                          </w:p>
                          <w:p w14:paraId="5705630C" w14:textId="1D83667C" w:rsidR="00A7503A" w:rsidRPr="00BE11C0" w:rsidRDefault="004950B6" w:rsidP="00A7503A">
                            <w:pPr>
                              <w:spacing w:line="480" w:lineRule="auto"/>
                              <w:jc w:val="both"/>
                              <w:rPr>
                                <w:color w:val="7F7F7F" w:themeColor="text1" w:themeTint="80"/>
                                <w:lang w:val="en-GB"/>
                              </w:rPr>
                            </w:pPr>
                            <w:r w:rsidRPr="00BE11C0">
                              <w:rPr>
                                <w:color w:val="7F7F7F" w:themeColor="text1" w:themeTint="80"/>
                                <w:lang w:val="en-GB"/>
                              </w:rPr>
                              <w:t>It’s happening, guys! #</w:t>
                            </w:r>
                            <w:proofErr w:type="gramStart"/>
                            <w:r w:rsidRPr="00BE11C0">
                              <w:rPr>
                                <w:color w:val="7F7F7F" w:themeColor="text1" w:themeTint="80"/>
                                <w:lang w:val="en-GB"/>
                              </w:rPr>
                              <w:t>justice</w:t>
                            </w:r>
                            <w:proofErr w:type="gramEnd"/>
                            <w:r w:rsidRPr="00BE11C0">
                              <w:rPr>
                                <w:color w:val="7F7F7F" w:themeColor="text1" w:themeTint="80"/>
                                <w:lang w:val="en-GB"/>
                              </w:rPr>
                              <w:t xml:space="preserve"> is finally back to Alabama. Have you heard of Bryan Stevenson yet? I met him last night and his work is so impressive! My granddad forced me to come with him because he said Bryan was worth </w:t>
                            </w:r>
                            <w:r w:rsidR="00043C7F" w:rsidRPr="00BE11C0">
                              <w:rPr>
                                <w:color w:val="7F7F7F" w:themeColor="text1" w:themeTint="80"/>
                                <w:lang w:val="en-GB"/>
                              </w:rPr>
                              <w:t>meeting</w:t>
                            </w:r>
                            <w:r w:rsidRPr="00BE11C0">
                              <w:rPr>
                                <w:color w:val="7F7F7F" w:themeColor="text1" w:themeTint="80"/>
                                <w:lang w:val="en-GB"/>
                              </w:rPr>
                              <w:t xml:space="preserve">. I did not want to believe it at </w:t>
                            </w:r>
                            <w:r w:rsidR="00043C7F" w:rsidRPr="00BE11C0">
                              <w:rPr>
                                <w:color w:val="7F7F7F" w:themeColor="text1" w:themeTint="80"/>
                                <w:lang w:val="en-GB"/>
                              </w:rPr>
                              <w:t>first but</w:t>
                            </w:r>
                            <w:r w:rsidRPr="00BE11C0">
                              <w:rPr>
                                <w:color w:val="7F7F7F" w:themeColor="text1" w:themeTint="80"/>
                                <w:lang w:val="en-GB"/>
                              </w:rPr>
                              <w:t xml:space="preserve"> trust me – this man is </w:t>
                            </w:r>
                            <w:proofErr w:type="spellStart"/>
                            <w:r w:rsidRPr="00BE11C0">
                              <w:rPr>
                                <w:color w:val="7F7F7F" w:themeColor="text1" w:themeTint="80"/>
                                <w:lang w:val="en-GB"/>
                              </w:rPr>
                              <w:t>gonna</w:t>
                            </w:r>
                            <w:proofErr w:type="spellEnd"/>
                            <w:r w:rsidRPr="00BE11C0">
                              <w:rPr>
                                <w:color w:val="7F7F7F" w:themeColor="text1" w:themeTint="80"/>
                                <w:lang w:val="en-GB"/>
                              </w:rPr>
                              <w:t xml:space="preserve"> bring justice for all of us. Do you know him? Comment down below what you think of “beating the drum for justice”. Can’t wait for your comments!  #justice #alabama #letsgobeatthedrum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393C11" id="_x0000_t202" coordsize="21600,21600" o:spt="202" path="m,l,21600r21600,l21600,xe">
                <v:stroke joinstyle="miter"/>
                <v:path gradientshapeok="t" o:connecttype="rect"/>
              </v:shapetype>
              <v:shape id="Text Box 2" o:spid="_x0000_s1026" type="#_x0000_t202" style="position:absolute;left:0;text-align:left;margin-left:190pt;margin-top:.55pt;width:298.5pt;height:26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" filled="f" stroked="f">
                <v:textbox>
                  <w:txbxContent>
                    <w:p w14:paraId="4BBEE222" w14:textId="74A41D4F" w:rsidR="00A7503A" w:rsidRPr="004950B6" w:rsidRDefault="00A7503A" w:rsidP="00A7503A">
                      <w:pPr>
                        <w:jc w:val="center"/>
                        <w:rPr>
                          <w:rFonts w:ascii="Bauhaus 93" w:hAnsi="Bauhaus 93"/>
                          <w:color w:val="70AD47" w:themeColor="accent6"/>
                          <w:sz w:val="40"/>
                          <w:szCs w:val="40"/>
                          <w:lang w:val="en-GB"/>
                        </w:rPr>
                      </w:pPr>
                      <w:r w:rsidRPr="004950B6">
                        <w:rPr>
                          <w:rFonts w:ascii="Bauhaus 93" w:hAnsi="Bauhaus 93"/>
                          <w:color w:val="70AD47" w:themeColor="accent6"/>
                          <w:sz w:val="40"/>
                          <w:szCs w:val="40"/>
                          <w:lang w:val="en-GB"/>
                        </w:rPr>
                        <w:t>#</w:t>
                      </w:r>
                      <w:proofErr w:type="gramStart"/>
                      <w:r w:rsidRPr="004950B6">
                        <w:rPr>
                          <w:rFonts w:ascii="Bauhaus 93" w:hAnsi="Bauhaus 93"/>
                          <w:color w:val="70AD47" w:themeColor="accent6"/>
                          <w:sz w:val="40"/>
                          <w:szCs w:val="40"/>
                          <w:lang w:val="en-GB"/>
                        </w:rPr>
                        <w:t>beatingthedrumforjustice</w:t>
                      </w:r>
                      <w:proofErr w:type="gramEnd"/>
                    </w:p>
                    <w:p w14:paraId="5705630C" w14:textId="1D83667C" w:rsidR="00A7503A" w:rsidRPr="00BE11C0" w:rsidRDefault="004950B6" w:rsidP="00A7503A">
                      <w:pPr>
                        <w:spacing w:line="480" w:lineRule="auto"/>
                        <w:jc w:val="both"/>
                        <w:rPr>
                          <w:color w:val="7F7F7F" w:themeColor="text1" w:themeTint="80"/>
                          <w:lang w:val="en-GB"/>
                        </w:rPr>
                      </w:pPr>
                      <w:r w:rsidRPr="00BE11C0">
                        <w:rPr>
                          <w:color w:val="7F7F7F" w:themeColor="text1" w:themeTint="80"/>
                          <w:lang w:val="en-GB"/>
                        </w:rPr>
                        <w:t>It’s happening, guys! #</w:t>
                      </w:r>
                      <w:proofErr w:type="gramStart"/>
                      <w:r w:rsidRPr="00BE11C0">
                        <w:rPr>
                          <w:color w:val="7F7F7F" w:themeColor="text1" w:themeTint="80"/>
                          <w:lang w:val="en-GB"/>
                        </w:rPr>
                        <w:t>justice</w:t>
                      </w:r>
                      <w:proofErr w:type="gramEnd"/>
                      <w:r w:rsidRPr="00BE11C0">
                        <w:rPr>
                          <w:color w:val="7F7F7F" w:themeColor="text1" w:themeTint="80"/>
                          <w:lang w:val="en-GB"/>
                        </w:rPr>
                        <w:t xml:space="preserve"> is finally back to Alabama. Have you heard of Bryan Stevenson yet? I met him last night and his work is so impressive! My granddad forced me to come with him because he said Bryan was worth </w:t>
                      </w:r>
                      <w:r w:rsidR="00043C7F" w:rsidRPr="00BE11C0">
                        <w:rPr>
                          <w:color w:val="7F7F7F" w:themeColor="text1" w:themeTint="80"/>
                          <w:lang w:val="en-GB"/>
                        </w:rPr>
                        <w:t>meeting</w:t>
                      </w:r>
                      <w:r w:rsidRPr="00BE11C0">
                        <w:rPr>
                          <w:color w:val="7F7F7F" w:themeColor="text1" w:themeTint="80"/>
                          <w:lang w:val="en-GB"/>
                        </w:rPr>
                        <w:t xml:space="preserve">. I did not want to believe it at </w:t>
                      </w:r>
                      <w:r w:rsidR="00043C7F" w:rsidRPr="00BE11C0">
                        <w:rPr>
                          <w:color w:val="7F7F7F" w:themeColor="text1" w:themeTint="80"/>
                          <w:lang w:val="en-GB"/>
                        </w:rPr>
                        <w:t>first but</w:t>
                      </w:r>
                      <w:r w:rsidRPr="00BE11C0">
                        <w:rPr>
                          <w:color w:val="7F7F7F" w:themeColor="text1" w:themeTint="80"/>
                          <w:lang w:val="en-GB"/>
                        </w:rPr>
                        <w:t xml:space="preserve"> trust me – this man is </w:t>
                      </w:r>
                      <w:proofErr w:type="spellStart"/>
                      <w:r w:rsidRPr="00BE11C0">
                        <w:rPr>
                          <w:color w:val="7F7F7F" w:themeColor="text1" w:themeTint="80"/>
                          <w:lang w:val="en-GB"/>
                        </w:rPr>
                        <w:t>gonna</w:t>
                      </w:r>
                      <w:proofErr w:type="spellEnd"/>
                      <w:r w:rsidRPr="00BE11C0">
                        <w:rPr>
                          <w:color w:val="7F7F7F" w:themeColor="text1" w:themeTint="80"/>
                          <w:lang w:val="en-GB"/>
                        </w:rPr>
                        <w:t xml:space="preserve"> bring justice for all of us. Do you know him? Comment down below what you think of “beating the drum for justice”. Can’t wait for your comments!  #justice #alabama #letsgobeatthedrum</w:t>
                      </w:r>
                    </w:p>
                  </w:txbxContent>
                </v:textbox>
                <w10:wrap type="square"/>
              </v:shape>
            </w:pict>
          </mc:Fallback>
        </mc:AlternateContent>
      </w:r>
    </w:p>
    <w:p w14:paraId="0556DD83" w14:textId="39AB6F08" w:rsidR="00C66775" w:rsidRPr="00CC66FA" w:rsidRDefault="00217572" w:rsidP="00217572">
      <w:pPr>
        <w:rPr>
          <w:rFonts w:ascii="American Typewriter" w:hAnsi="American Typewriter" w:cstheme="majorHAnsi"/>
          <w:b/>
          <w:bCs/>
          <w:color w:val="70AD47" w:themeColor="accent6"/>
          <w:lang w:val="en-US"/>
        </w:rPr>
      </w:pPr>
      <w:r>
        <w:rPr>
          <w:rFonts w:ascii="American Typewriter" w:hAnsi="American Typewriter" w:cstheme="majorHAnsi"/>
          <w:b/>
          <w:bCs/>
          <w:color w:val="70AD47" w:themeColor="accent6"/>
          <w:lang w:val="en-US"/>
        </w:rPr>
        <w:t xml:space="preserve">  </w:t>
      </w:r>
      <w:r w:rsidR="007A3DD9">
        <w:rPr>
          <w:rFonts w:ascii="American Typewriter" w:hAnsi="American Typewriter" w:cstheme="majorHAnsi"/>
          <w:b/>
          <w:bCs/>
          <w:color w:val="70AD47" w:themeColor="accent6"/>
          <w:lang w:val="en-US"/>
        </w:rPr>
        <w:t xml:space="preserve">  </w:t>
      </w:r>
      <w:r>
        <w:rPr>
          <w:rFonts w:ascii="American Typewriter" w:hAnsi="American Typewriter" w:cstheme="majorHAnsi"/>
          <w:b/>
          <w:bCs/>
          <w:color w:val="70AD47" w:themeColor="accent6"/>
          <w:lang w:val="en-US"/>
        </w:rPr>
        <w:t xml:space="preserve"> </w:t>
      </w:r>
    </w:p>
    <w:p w14:paraId="62E75A36" w14:textId="6A355DC6" w:rsidR="00C66775" w:rsidRDefault="00C66775" w:rsidP="00344915">
      <w:pPr>
        <w:jc w:val="center"/>
        <w:rPr>
          <w:b/>
          <w:bCs/>
          <w:noProof/>
          <w:lang w:val="en-US"/>
        </w:rPr>
      </w:pPr>
    </w:p>
    <w:p w14:paraId="2B87F03F" w14:textId="1FF3CE0E" w:rsidR="00922D35" w:rsidRDefault="00922D35" w:rsidP="00344915">
      <w:pPr>
        <w:jc w:val="center"/>
        <w:rPr>
          <w:b/>
          <w:bCs/>
          <w:noProof/>
          <w:lang w:val="en-US"/>
        </w:rPr>
      </w:pPr>
    </w:p>
    <w:p w14:paraId="0AF79867" w14:textId="2EFA9722" w:rsidR="00922D35" w:rsidRDefault="00922D35" w:rsidP="004950B6">
      <w:pPr>
        <w:rPr>
          <w:b/>
          <w:bCs/>
          <w:noProof/>
          <w:lang w:val="en-US"/>
        </w:rPr>
      </w:pPr>
    </w:p>
    <w:p w14:paraId="08414575" w14:textId="253C0C3C" w:rsidR="004950B6" w:rsidRDefault="004950B6" w:rsidP="004950B6">
      <w:pPr>
        <w:rPr>
          <w:b/>
          <w:bCs/>
          <w:noProof/>
          <w:lang w:val="en-US"/>
        </w:rPr>
      </w:pPr>
    </w:p>
    <w:p w14:paraId="24BE18E2" w14:textId="77F489A0" w:rsidR="00922D35" w:rsidRPr="00922D35" w:rsidRDefault="00922D35" w:rsidP="00922D35">
      <w:pPr>
        <w:jc w:val="center"/>
        <w:rPr>
          <w:b/>
          <w:bCs/>
          <w:noProof/>
          <w:lang w:val="en-US"/>
        </w:rPr>
      </w:pPr>
    </w:p>
    <w:p w14:paraId="55571B39" w14:textId="46468A38" w:rsidR="00C66775" w:rsidRDefault="00C66775" w:rsidP="0024113D">
      <w:pPr>
        <w:rPr>
          <w:rFonts w:asciiTheme="majorHAnsi" w:hAnsiTheme="majorHAnsi" w:cstheme="majorHAnsi"/>
          <w:lang w:val="en-GB"/>
        </w:rPr>
      </w:pPr>
    </w:p>
    <w:p w14:paraId="480C5A34" w14:textId="2325E078" w:rsidR="004950B6" w:rsidRDefault="004950B6" w:rsidP="0024113D">
      <w:pPr>
        <w:rPr>
          <w:rFonts w:asciiTheme="majorHAnsi" w:hAnsiTheme="majorHAnsi" w:cstheme="majorHAnsi"/>
          <w:lang w:val="en-GB"/>
        </w:rPr>
      </w:pPr>
    </w:p>
    <w:p w14:paraId="018E35BA" w14:textId="5E05271D" w:rsidR="004950B6" w:rsidRDefault="004950B6" w:rsidP="0024113D">
      <w:pPr>
        <w:rPr>
          <w:rFonts w:asciiTheme="majorHAnsi" w:hAnsiTheme="majorHAnsi" w:cstheme="majorHAnsi"/>
          <w:lang w:val="en-GB"/>
        </w:rPr>
      </w:pPr>
    </w:p>
    <w:p w14:paraId="4129EDBA" w14:textId="35E74753" w:rsidR="004950B6" w:rsidRDefault="004950B6" w:rsidP="0024113D">
      <w:pPr>
        <w:rPr>
          <w:rFonts w:asciiTheme="majorHAnsi" w:hAnsiTheme="majorHAnsi" w:cstheme="majorHAnsi"/>
          <w:lang w:val="en-GB"/>
        </w:rPr>
      </w:pPr>
    </w:p>
    <w:p w14:paraId="77AEBBE1" w14:textId="056A9EB4" w:rsidR="004950B6" w:rsidRDefault="004950B6" w:rsidP="0024113D">
      <w:pPr>
        <w:rPr>
          <w:rFonts w:asciiTheme="majorHAnsi" w:hAnsiTheme="majorHAnsi" w:cstheme="majorHAnsi"/>
          <w:lang w:val="en-GB"/>
        </w:rPr>
      </w:pPr>
    </w:p>
    <w:p w14:paraId="6657170F" w14:textId="189803BE" w:rsidR="004950B6" w:rsidRDefault="004950B6" w:rsidP="0024113D">
      <w:pPr>
        <w:rPr>
          <w:rFonts w:asciiTheme="majorHAnsi" w:hAnsiTheme="majorHAnsi" w:cstheme="majorHAnsi"/>
          <w:lang w:val="en-GB"/>
        </w:rPr>
      </w:pPr>
    </w:p>
    <w:p w14:paraId="1AD44034" w14:textId="7B22E5F5" w:rsidR="00472451" w:rsidRDefault="00472451" w:rsidP="0024113D">
      <w:pPr>
        <w:rPr>
          <w:rFonts w:asciiTheme="majorHAnsi" w:hAnsiTheme="majorHAnsi" w:cstheme="majorHAnsi"/>
          <w:lang w:val="en-GB"/>
        </w:rPr>
      </w:pPr>
    </w:p>
    <w:p w14:paraId="04DCF2A0" w14:textId="2B54991A" w:rsidR="00472451" w:rsidRDefault="00472451" w:rsidP="0024113D">
      <w:pPr>
        <w:rPr>
          <w:rFonts w:asciiTheme="majorHAnsi" w:hAnsiTheme="majorHAnsi" w:cstheme="majorHAnsi"/>
          <w:lang w:val="en-GB"/>
        </w:rPr>
      </w:pPr>
    </w:p>
    <w:p w14:paraId="67823E07" w14:textId="0A928C9B" w:rsidR="00472451" w:rsidRDefault="00472451" w:rsidP="0024113D">
      <w:pPr>
        <w:rPr>
          <w:rFonts w:asciiTheme="majorHAnsi" w:hAnsiTheme="majorHAnsi" w:cstheme="majorHAnsi"/>
          <w:lang w:val="en-GB"/>
        </w:rPr>
      </w:pPr>
    </w:p>
    <w:p w14:paraId="3328C5AA" w14:textId="3E33DCCE" w:rsidR="00472451" w:rsidRDefault="00472451" w:rsidP="0024113D">
      <w:pPr>
        <w:rPr>
          <w:rFonts w:asciiTheme="majorHAnsi" w:hAnsiTheme="majorHAnsi" w:cstheme="majorHAnsi"/>
          <w:lang w:val="en-GB"/>
        </w:rPr>
      </w:pPr>
    </w:p>
    <w:p w14:paraId="66AAA0B4" w14:textId="3AE3F960" w:rsidR="00472451" w:rsidRDefault="00472451" w:rsidP="0024113D">
      <w:pPr>
        <w:rPr>
          <w:rFonts w:asciiTheme="majorHAnsi" w:hAnsiTheme="majorHAnsi" w:cstheme="majorHAnsi"/>
          <w:lang w:val="en-GB"/>
        </w:rPr>
      </w:pPr>
    </w:p>
    <w:p w14:paraId="56E2A580" w14:textId="4FF4003B" w:rsidR="00472451" w:rsidRDefault="00472451" w:rsidP="0024113D">
      <w:pPr>
        <w:rPr>
          <w:rFonts w:asciiTheme="majorHAnsi" w:hAnsiTheme="majorHAnsi" w:cstheme="majorHAnsi"/>
          <w:lang w:val="en-GB"/>
        </w:rPr>
      </w:pPr>
    </w:p>
    <w:p w14:paraId="5EB9C461" w14:textId="17AF9B20" w:rsidR="00472451" w:rsidRDefault="00472451" w:rsidP="0024113D">
      <w:pPr>
        <w:rPr>
          <w:rFonts w:asciiTheme="majorHAnsi" w:hAnsiTheme="majorHAnsi" w:cstheme="majorHAnsi"/>
          <w:lang w:val="en-GB"/>
        </w:rPr>
      </w:pPr>
    </w:p>
    <w:p w14:paraId="46DEE4F4" w14:textId="700245AC" w:rsidR="00472451" w:rsidRDefault="00472451" w:rsidP="0024113D">
      <w:pPr>
        <w:rPr>
          <w:rFonts w:asciiTheme="majorHAnsi" w:hAnsiTheme="majorHAnsi" w:cstheme="majorHAnsi"/>
          <w:lang w:val="en-GB"/>
        </w:rPr>
      </w:pPr>
    </w:p>
    <w:p w14:paraId="2237B9F1" w14:textId="4EE5201A" w:rsidR="00472451" w:rsidRDefault="00472451" w:rsidP="0024113D">
      <w:pPr>
        <w:rPr>
          <w:rFonts w:asciiTheme="majorHAnsi" w:hAnsiTheme="majorHAnsi" w:cstheme="majorHAnsi"/>
          <w:lang w:val="en-GB"/>
        </w:rPr>
      </w:pPr>
    </w:p>
    <w:p w14:paraId="470D5F36" w14:textId="670A6552" w:rsidR="00472451" w:rsidRDefault="00472451" w:rsidP="0024113D">
      <w:pPr>
        <w:rPr>
          <w:rFonts w:asciiTheme="majorHAnsi" w:hAnsiTheme="majorHAnsi" w:cstheme="majorHAnsi"/>
          <w:lang w:val="en-GB"/>
        </w:rPr>
      </w:pPr>
    </w:p>
    <w:p w14:paraId="14DDD84D" w14:textId="3EE7D295" w:rsidR="00472451" w:rsidRDefault="00472451" w:rsidP="0024113D">
      <w:pPr>
        <w:rPr>
          <w:rFonts w:asciiTheme="majorHAnsi" w:hAnsiTheme="majorHAnsi" w:cstheme="majorHAnsi"/>
          <w:lang w:val="en-GB"/>
        </w:rPr>
      </w:pPr>
    </w:p>
    <w:p w14:paraId="6294A0ED" w14:textId="7DE57341" w:rsidR="00472451" w:rsidRDefault="00472451" w:rsidP="0024113D">
      <w:pPr>
        <w:rPr>
          <w:rFonts w:asciiTheme="majorHAnsi" w:hAnsiTheme="majorHAnsi" w:cstheme="majorHAnsi"/>
          <w:lang w:val="en-GB"/>
        </w:rPr>
      </w:pPr>
    </w:p>
    <w:p w14:paraId="6631ED97" w14:textId="54BE7D7A" w:rsidR="00472451" w:rsidRPr="005A7D6E" w:rsidRDefault="00472451" w:rsidP="0024113D">
      <w:pPr>
        <w:rPr>
          <w:rFonts w:asciiTheme="majorHAnsi" w:hAnsiTheme="majorHAnsi" w:cstheme="majorHAnsi"/>
          <w:lang w:val="en-GB"/>
        </w:rPr>
      </w:pPr>
    </w:p>
    <w:p w14:paraId="2AFBFB2D" w14:textId="24938D65" w:rsidR="00472451" w:rsidRDefault="000E7DE7" w:rsidP="007A3DD9">
      <w:pPr>
        <w:pStyle w:val="Listenabsatz"/>
        <w:numPr>
          <w:ilvl w:val="0"/>
          <w:numId w:val="2"/>
        </w:numPr>
        <w:jc w:val="both"/>
        <w:rPr>
          <w:rFonts w:asciiTheme="majorHAnsi" w:hAnsiTheme="majorHAnsi" w:cstheme="majorHAnsi"/>
          <w:lang w:val="en-GB"/>
        </w:rPr>
      </w:pPr>
      <w:r>
        <w:rPr>
          <w:rFonts w:asciiTheme="majorHAnsi" w:hAnsiTheme="majorHAnsi" w:cstheme="majorHAnsi"/>
          <w:lang w:val="en-GB"/>
        </w:rPr>
        <w:lastRenderedPageBreak/>
        <w:t>Search the internet for information</w:t>
      </w:r>
      <w:r w:rsidR="00472451" w:rsidRPr="007A3DD9">
        <w:rPr>
          <w:rFonts w:asciiTheme="majorHAnsi" w:hAnsiTheme="majorHAnsi" w:cstheme="majorHAnsi"/>
          <w:lang w:val="en-GB"/>
        </w:rPr>
        <w:t xml:space="preserve"> on</w:t>
      </w:r>
      <w:r w:rsidR="00472451" w:rsidRPr="007A3DD9">
        <w:rPr>
          <w:rFonts w:asciiTheme="majorHAnsi" w:hAnsiTheme="majorHAnsi" w:cstheme="majorHAnsi"/>
          <w:b/>
          <w:bCs/>
          <w:lang w:val="en-GB"/>
        </w:rPr>
        <w:t xml:space="preserve"> </w:t>
      </w:r>
      <w:r w:rsidR="00472451" w:rsidRPr="007A3DD9">
        <w:rPr>
          <w:rFonts w:asciiTheme="majorHAnsi" w:hAnsiTheme="majorHAnsi" w:cstheme="majorHAnsi"/>
          <w:lang w:val="en-GB"/>
        </w:rPr>
        <w:t>public persons like Stevenson who are also civil right activists fighting for racial justice. Fill in the template below. When discussing your results in class, be able to say in which ways they “beat the drum for justice”? Make sure to include the websites you have used for your research below.</w:t>
      </w:r>
    </w:p>
    <w:p w14:paraId="0F6C54B1" w14:textId="5EB8DEDF" w:rsidR="007A3DD9" w:rsidRPr="007A3DD9" w:rsidRDefault="007A3DD9" w:rsidP="007A3DD9">
      <w:pPr>
        <w:pStyle w:val="Listenabsatz"/>
        <w:jc w:val="both"/>
        <w:rPr>
          <w:rFonts w:asciiTheme="majorHAnsi" w:hAnsiTheme="majorHAnsi" w:cstheme="majorHAnsi"/>
          <w:lang w:val="en-GB"/>
        </w:rPr>
      </w:pPr>
    </w:p>
    <w:p w14:paraId="0D6E7427" w14:textId="75579C61" w:rsidR="00163450" w:rsidRPr="00344915" w:rsidRDefault="000E7DE7" w:rsidP="00163450">
      <w:pPr>
        <w:pStyle w:val="Listenabsatz"/>
        <w:jc w:val="both"/>
        <w:rPr>
          <w:rFonts w:asciiTheme="majorHAnsi" w:hAnsiTheme="majorHAnsi" w:cstheme="majorHAnsi"/>
          <w:lang w:val="en-GB"/>
        </w:rPr>
      </w:pPr>
      <w:r>
        <w:rPr>
          <w:rFonts w:asciiTheme="majorHAnsi" w:hAnsiTheme="majorHAnsi" w:cstheme="majorHAnsi"/>
          <w:noProof/>
          <w:lang w:val="en-GB"/>
        </w:rPr>
        <mc:AlternateContent>
          <mc:Choice Requires="wps">
            <w:drawing>
              <wp:anchor distT="0" distB="0" distL="114300" distR="114300" simplePos="0" relativeHeight="251667456" behindDoc="1" locked="0" layoutInCell="1" allowOverlap="1" wp14:anchorId="568A8B79" wp14:editId="18447991">
                <wp:simplePos x="0" y="0"/>
                <wp:positionH relativeFrom="margin">
                  <wp:posOffset>-271145</wp:posOffset>
                </wp:positionH>
                <wp:positionV relativeFrom="page">
                  <wp:posOffset>1944081</wp:posOffset>
                </wp:positionV>
                <wp:extent cx="6064250" cy="5364480"/>
                <wp:effectExtent l="0" t="0" r="19050" b="7620"/>
                <wp:wrapNone/>
                <wp:docPr id="8" name="Rectangle: Rounded Corners 8"/>
                <wp:cNvGraphicFramePr/>
                <a:graphic xmlns:a="http://schemas.openxmlformats.org/drawingml/2006/main">
                  <a:graphicData uri="http://schemas.microsoft.com/office/word/2010/wordprocessingShape">
                    <wps:wsp>
                      <wps:cNvSpPr/>
                      <wps:spPr>
                        <a:xfrm>
                          <a:off x="0" y="0"/>
                          <a:ext cx="6064250" cy="5364480"/>
                        </a:xfrm>
                        <a:prstGeom prst="roundRect">
                          <a:avLst>
                            <a:gd name="adj" fmla="val 16469"/>
                          </a:avLst>
                        </a:prstGeom>
                        <a:noFill/>
                        <a:ln w="9525"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txbx>
                        <w:txbxContent>
                          <w:p w14:paraId="7D967C8B" w14:textId="77777777" w:rsidR="000E7DE7" w:rsidRDefault="000E7DE7" w:rsidP="002D62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8A8B79" id="Rectangle: Rounded Corners 8" o:spid="_x0000_s1027" style="position:absolute;left:0;text-align:left;margin-left:-21.35pt;margin-top:153.1pt;width:477.5pt;height:422.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1079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" filled="f" strokecolor="#70ad47 [3209]">
                <v:textbox>
                  <w:txbxContent>
                    <w:p w14:paraId="7D967C8B" w14:textId="77777777" w:rsidR="000E7DE7" w:rsidRDefault="000E7DE7" w:rsidP="002D62FB">
                      <w:pPr>
                        <w:jc w:val="center"/>
                      </w:pPr>
                    </w:p>
                  </w:txbxContent>
                </v:textbox>
                <w10:wrap anchorx="margin" anchory="page"/>
              </v:roundrect>
            </w:pict>
          </mc:Fallback>
        </mc:AlternateContent>
      </w:r>
    </w:p>
    <w:p w14:paraId="3203591D" w14:textId="524AC20B" w:rsidR="00163450" w:rsidRDefault="00222EEE" w:rsidP="0024113D">
      <w:pPr>
        <w:rPr>
          <w:rFonts w:asciiTheme="majorHAnsi" w:hAnsiTheme="majorHAnsi" w:cstheme="majorHAnsi"/>
          <w:lang w:val="en-GB"/>
        </w:rPr>
      </w:pPr>
      <w:r w:rsidRPr="00163450">
        <w:rPr>
          <w:rFonts w:asciiTheme="majorHAnsi" w:hAnsiTheme="majorHAnsi" w:cstheme="majorHAnsi"/>
          <w:noProof/>
          <w:lang w:val="en-GB"/>
        </w:rPr>
        <mc:AlternateContent>
          <mc:Choice Requires="wps">
            <w:drawing>
              <wp:anchor distT="45720" distB="45720" distL="114300" distR="114300" simplePos="0" relativeHeight="251669504" behindDoc="0" locked="0" layoutInCell="1" allowOverlap="1" wp14:anchorId="3FBF1EA6" wp14:editId="2F96F7F0">
                <wp:simplePos x="0" y="0"/>
                <wp:positionH relativeFrom="margin">
                  <wp:posOffset>2379980</wp:posOffset>
                </wp:positionH>
                <wp:positionV relativeFrom="paragraph">
                  <wp:posOffset>5715</wp:posOffset>
                </wp:positionV>
                <wp:extent cx="958850" cy="419100"/>
                <wp:effectExtent l="0" t="0" r="1270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0" cy="419100"/>
                        </a:xfrm>
                        <a:prstGeom prst="rect">
                          <a:avLst/>
                        </a:prstGeom>
                        <a:noFill/>
                        <a:ln w="9525">
                          <a:solidFill>
                            <a:schemeClr val="bg1"/>
                          </a:solidFill>
                          <a:miter lim="800000"/>
                          <a:headEnd/>
                          <a:tailEnd/>
                        </a:ln>
                      </wps:spPr>
                      <wps:txbx>
                        <w:txbxContent>
                          <w:p w14:paraId="60A6F9EE" w14:textId="2E2A6B13" w:rsidR="00163450" w:rsidRPr="00222EEE" w:rsidRDefault="00BA458A" w:rsidP="00BA458A">
                            <w:pPr>
                              <w:jc w:val="center"/>
                              <w:rPr>
                                <w:rFonts w:ascii="Arial" w:hAnsi="Arial" w:cs="Arial"/>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2EEE">
                              <w:rPr>
                                <w:rFonts w:ascii="Arial" w:hAnsi="Arial" w:cs="Arial"/>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BF1EA6" id="_x0000_s1027" type="#_x0000_t202" style="position:absolute;margin-left:187.4pt;margin-top:.45pt;width:75.5pt;height:33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" filled="f" strokecolor="white [3212]">
                <v:textbox>
                  <w:txbxContent>
                    <w:p w14:paraId="60A6F9EE" w14:textId="2E2A6B13" w:rsidR="00163450" w:rsidRPr="00222EEE" w:rsidRDefault="00BA458A" w:rsidP="00BA458A">
                      <w:pPr>
                        <w:jc w:val="center"/>
                        <w:rPr>
                          <w:rFonts w:ascii="Arial" w:hAnsi="Arial" w:cs="Arial"/>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2EEE">
                        <w:rPr>
                          <w:rFonts w:ascii="Arial" w:hAnsi="Arial" w:cs="Arial"/>
                          <w:b/>
                          <w:bCs/>
                          <w:sz w:val="32"/>
                          <w:szCs w:val="32"/>
                          <w:lang w:val="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USER</w:t>
                      </w:r>
                    </w:p>
                  </w:txbxContent>
                </v:textbox>
                <w10:wrap type="square" anchorx="margin"/>
              </v:shape>
            </w:pict>
          </mc:Fallback>
        </mc:AlternateContent>
      </w:r>
      <w:r w:rsidR="00163450">
        <w:rPr>
          <w:rFonts w:asciiTheme="majorHAnsi" w:hAnsiTheme="majorHAnsi" w:cstheme="majorHAnsi"/>
          <w:lang w:val="en-GB"/>
        </w:rPr>
        <w:t xml:space="preserve">                                                  </w:t>
      </w:r>
    </w:p>
    <w:p w14:paraId="231C140A" w14:textId="379C4623" w:rsidR="00163450" w:rsidRDefault="00472451" w:rsidP="0024113D">
      <w:pPr>
        <w:rPr>
          <w:rFonts w:asciiTheme="majorHAnsi" w:hAnsiTheme="majorHAnsi" w:cstheme="majorHAnsi"/>
          <w:lang w:val="en-GB"/>
        </w:rPr>
      </w:pPr>
      <w:r>
        <w:rPr>
          <w:noProof/>
        </w:rPr>
        <w:drawing>
          <wp:anchor distT="0" distB="0" distL="114300" distR="114300" simplePos="0" relativeHeight="251674624" behindDoc="0" locked="0" layoutInCell="1" allowOverlap="1" wp14:anchorId="22DC548B" wp14:editId="5451A91E">
            <wp:simplePos x="0" y="0"/>
            <wp:positionH relativeFrom="column">
              <wp:posOffset>4291416</wp:posOffset>
            </wp:positionH>
            <wp:positionV relativeFrom="paragraph">
              <wp:posOffset>200025</wp:posOffset>
            </wp:positionV>
            <wp:extent cx="1177925" cy="1772285"/>
            <wp:effectExtent l="0" t="0" r="3175" b="5715"/>
            <wp:wrapThrough wrapText="bothSides">
              <wp:wrapPolygon edited="0">
                <wp:start x="0" y="0"/>
                <wp:lineTo x="0" y="21515"/>
                <wp:lineTo x="21425" y="21515"/>
                <wp:lineTo x="21425" y="0"/>
                <wp:lineTo x="0" y="0"/>
              </wp:wrapPolygon>
            </wp:wrapThrough>
            <wp:docPr id="2" name="Picture 2" descr="A picture containing person, wall, person,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person, wall, person, ind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177925" cy="1772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5D490D" w14:textId="2F94F1CF" w:rsidR="00472451" w:rsidRPr="007A3DD9" w:rsidRDefault="00FB3A47" w:rsidP="00551D2D">
      <w:pPr>
        <w:pStyle w:val="Listenabsatz"/>
        <w:numPr>
          <w:ilvl w:val="0"/>
          <w:numId w:val="3"/>
        </w:numPr>
        <w:spacing w:line="360" w:lineRule="auto"/>
        <w:rPr>
          <w:rFonts w:asciiTheme="majorHAnsi" w:hAnsiTheme="majorHAnsi" w:cstheme="majorHAnsi"/>
          <w:i/>
          <w:iCs/>
          <w:lang w:val="en-GB"/>
        </w:rPr>
      </w:pPr>
      <w:r w:rsidRPr="007A3DD9">
        <w:rPr>
          <w:rFonts w:asciiTheme="majorHAnsi" w:hAnsiTheme="majorHAnsi" w:cstheme="majorHAnsi"/>
          <w:b/>
          <w:bCs/>
          <w:i/>
          <w:iCs/>
          <w:lang w:val="en-GB"/>
        </w:rPr>
        <w:t>Name:</w:t>
      </w:r>
      <w:r w:rsidR="00A12886" w:rsidRPr="007A3DD9">
        <w:rPr>
          <w:rFonts w:asciiTheme="majorHAnsi" w:hAnsiTheme="majorHAnsi" w:cstheme="majorHAnsi"/>
          <w:i/>
          <w:iCs/>
          <w:lang w:val="en-GB"/>
        </w:rPr>
        <w:t xml:space="preserve"> Monica Raye Simpson</w:t>
      </w:r>
    </w:p>
    <w:p w14:paraId="15E065FB" w14:textId="024A3ECB" w:rsidR="00FB3A47" w:rsidRPr="00551D2D" w:rsidRDefault="00472451" w:rsidP="00551D2D">
      <w:pPr>
        <w:pStyle w:val="Listenabsatz"/>
        <w:numPr>
          <w:ilvl w:val="0"/>
          <w:numId w:val="3"/>
        </w:numPr>
        <w:spacing w:line="360" w:lineRule="auto"/>
        <w:rPr>
          <w:rFonts w:asciiTheme="majorHAnsi" w:hAnsiTheme="majorHAnsi" w:cstheme="majorHAnsi"/>
          <w:i/>
          <w:iCs/>
          <w:lang w:val="en-GB"/>
        </w:rPr>
      </w:pPr>
      <w:r w:rsidRPr="007A3DD9">
        <w:rPr>
          <w:rFonts w:asciiTheme="majorHAnsi" w:hAnsiTheme="majorHAnsi" w:cstheme="majorHAnsi"/>
          <w:b/>
          <w:bCs/>
          <w:i/>
          <w:iCs/>
          <w:lang w:val="en-GB"/>
        </w:rPr>
        <w:t>Date of Birth:</w:t>
      </w:r>
      <w:r>
        <w:t xml:space="preserve"> </w:t>
      </w:r>
      <w:r w:rsidR="00E01734" w:rsidRPr="00E01734">
        <w:t xml:space="preserve"> </w:t>
      </w:r>
      <w:r w:rsidR="007A3DD9">
        <w:t>--</w:t>
      </w:r>
    </w:p>
    <w:p w14:paraId="15F74708" w14:textId="421FF03F" w:rsidR="00FB3A47" w:rsidRDefault="00FB3A47" w:rsidP="00551D2D">
      <w:pPr>
        <w:pStyle w:val="Listenabsatz"/>
        <w:numPr>
          <w:ilvl w:val="0"/>
          <w:numId w:val="4"/>
        </w:numPr>
        <w:spacing w:line="360" w:lineRule="auto"/>
        <w:rPr>
          <w:rFonts w:asciiTheme="majorHAnsi" w:hAnsiTheme="majorHAnsi" w:cstheme="majorHAnsi"/>
          <w:i/>
          <w:iCs/>
          <w:lang w:val="en-GB"/>
        </w:rPr>
      </w:pPr>
      <w:r w:rsidRPr="007A3DD9">
        <w:rPr>
          <w:rFonts w:asciiTheme="majorHAnsi" w:hAnsiTheme="majorHAnsi" w:cstheme="majorHAnsi"/>
          <w:b/>
          <w:bCs/>
          <w:i/>
          <w:iCs/>
          <w:lang w:val="en-GB"/>
        </w:rPr>
        <w:t>R</w:t>
      </w:r>
      <w:r w:rsidR="0024113D" w:rsidRPr="007A3DD9">
        <w:rPr>
          <w:rFonts w:asciiTheme="majorHAnsi" w:hAnsiTheme="majorHAnsi" w:cstheme="majorHAnsi"/>
          <w:b/>
          <w:bCs/>
          <w:i/>
          <w:iCs/>
          <w:lang w:val="en-GB"/>
        </w:rPr>
        <w:t>esidence</w:t>
      </w:r>
      <w:r w:rsidR="00551D2D" w:rsidRPr="007A3DD9">
        <w:rPr>
          <w:rFonts w:asciiTheme="majorHAnsi" w:hAnsiTheme="majorHAnsi" w:cstheme="majorHAnsi"/>
          <w:b/>
          <w:bCs/>
          <w:i/>
          <w:iCs/>
          <w:lang w:val="en-GB"/>
        </w:rPr>
        <w:t>:</w:t>
      </w:r>
      <w:r w:rsidR="00E01734">
        <w:rPr>
          <w:rFonts w:asciiTheme="majorHAnsi" w:hAnsiTheme="majorHAnsi" w:cstheme="majorHAnsi"/>
          <w:i/>
          <w:iCs/>
          <w:lang w:val="en-GB"/>
        </w:rPr>
        <w:t xml:space="preserve"> Atlanta, GA</w:t>
      </w:r>
    </w:p>
    <w:p w14:paraId="05A092EA" w14:textId="391E748E" w:rsidR="00472451" w:rsidRDefault="00551D2D" w:rsidP="00472451">
      <w:pPr>
        <w:rPr>
          <w:rFonts w:asciiTheme="majorHAnsi" w:hAnsiTheme="majorHAnsi" w:cstheme="majorHAnsi"/>
          <w:b/>
          <w:bCs/>
          <w:i/>
          <w:iCs/>
          <w:lang w:val="en-GB"/>
        </w:rPr>
      </w:pPr>
      <w:r>
        <w:rPr>
          <w:rFonts w:asciiTheme="majorHAnsi" w:hAnsiTheme="majorHAnsi" w:cstheme="majorHAnsi"/>
          <w:b/>
          <w:bCs/>
          <w:i/>
          <w:iCs/>
          <w:lang w:val="en-GB"/>
        </w:rPr>
        <w:t xml:space="preserve">  </w:t>
      </w:r>
    </w:p>
    <w:p w14:paraId="72BEB7E3" w14:textId="1C5F66EB" w:rsidR="00472451" w:rsidRPr="00472451" w:rsidRDefault="00472451" w:rsidP="00472451">
      <w:pPr>
        <w:rPr>
          <w:rFonts w:asciiTheme="majorHAnsi" w:hAnsiTheme="majorHAnsi" w:cstheme="majorHAnsi"/>
          <w:b/>
          <w:bCs/>
          <w:i/>
          <w:iCs/>
          <w:lang w:val="en-GB"/>
        </w:rPr>
      </w:pPr>
      <w:r w:rsidRPr="00472451">
        <w:rPr>
          <w:rFonts w:asciiTheme="majorHAnsi" w:hAnsiTheme="majorHAnsi" w:cstheme="majorHAnsi"/>
          <w:b/>
          <w:bCs/>
          <w:i/>
          <w:iCs/>
          <w:lang w:val="en-GB"/>
        </w:rPr>
        <w:t>Education:</w:t>
      </w:r>
      <w:r>
        <w:rPr>
          <w:rFonts w:asciiTheme="majorHAnsi" w:hAnsiTheme="majorHAnsi" w:cstheme="majorHAnsi"/>
          <w:i/>
          <w:iCs/>
          <w:lang w:val="en-GB"/>
        </w:rPr>
        <w:t xml:space="preserve">  </w:t>
      </w:r>
      <w:r w:rsidRPr="00472451">
        <w:rPr>
          <w:rFonts w:asciiTheme="majorHAnsi" w:hAnsiTheme="majorHAnsi" w:cstheme="majorHAnsi"/>
          <w:lang w:val="en-GB"/>
        </w:rPr>
        <w:t xml:space="preserve">Bachelor’s degree in </w:t>
      </w:r>
      <w:r>
        <w:rPr>
          <w:rFonts w:asciiTheme="majorHAnsi" w:hAnsiTheme="majorHAnsi" w:cstheme="majorHAnsi"/>
          <w:lang w:val="en-GB"/>
        </w:rPr>
        <w:t>C</w:t>
      </w:r>
      <w:r w:rsidRPr="00472451">
        <w:rPr>
          <w:rFonts w:asciiTheme="majorHAnsi" w:hAnsiTheme="majorHAnsi" w:cstheme="majorHAnsi"/>
          <w:lang w:val="en-GB"/>
        </w:rPr>
        <w:t>ommunication</w:t>
      </w:r>
      <w:r>
        <w:rPr>
          <w:rFonts w:asciiTheme="majorHAnsi" w:hAnsiTheme="majorHAnsi" w:cstheme="majorHAnsi"/>
          <w:lang w:val="en-GB"/>
        </w:rPr>
        <w:t xml:space="preserve"> Studies </w:t>
      </w:r>
    </w:p>
    <w:p w14:paraId="685A7EC8" w14:textId="16249198" w:rsidR="00472451" w:rsidRDefault="00472451" w:rsidP="00FB3A47">
      <w:pPr>
        <w:rPr>
          <w:rFonts w:asciiTheme="majorHAnsi" w:hAnsiTheme="majorHAnsi" w:cstheme="majorHAnsi"/>
          <w:b/>
          <w:bCs/>
          <w:i/>
          <w:iCs/>
          <w:lang w:val="en-GB"/>
        </w:rPr>
      </w:pPr>
    </w:p>
    <w:p w14:paraId="33F86C9D" w14:textId="69CB7C64" w:rsidR="0024113D" w:rsidRDefault="0024113D" w:rsidP="00FB3A47">
      <w:pPr>
        <w:rPr>
          <w:rFonts w:asciiTheme="majorHAnsi" w:hAnsiTheme="majorHAnsi" w:cstheme="majorHAnsi"/>
          <w:b/>
          <w:bCs/>
          <w:i/>
          <w:iCs/>
          <w:lang w:val="en-GB"/>
        </w:rPr>
      </w:pPr>
      <w:r w:rsidRPr="00551D2D">
        <w:rPr>
          <w:rFonts w:asciiTheme="majorHAnsi" w:hAnsiTheme="majorHAnsi" w:cstheme="majorHAnsi"/>
          <w:b/>
          <w:bCs/>
          <w:i/>
          <w:iCs/>
          <w:lang w:val="en-GB"/>
        </w:rPr>
        <w:t>Public</w:t>
      </w:r>
      <w:r w:rsidRPr="00FB3A47">
        <w:rPr>
          <w:rFonts w:asciiTheme="majorHAnsi" w:hAnsiTheme="majorHAnsi" w:cstheme="majorHAnsi"/>
          <w:i/>
          <w:iCs/>
          <w:lang w:val="en-GB"/>
        </w:rPr>
        <w:t xml:space="preserve"> </w:t>
      </w:r>
      <w:r w:rsidRPr="00551D2D">
        <w:rPr>
          <w:rFonts w:asciiTheme="majorHAnsi" w:hAnsiTheme="majorHAnsi" w:cstheme="majorHAnsi"/>
          <w:b/>
          <w:bCs/>
          <w:i/>
          <w:iCs/>
          <w:lang w:val="en-GB"/>
        </w:rPr>
        <w:t>activitie</w:t>
      </w:r>
      <w:r w:rsidR="00551D2D" w:rsidRPr="00551D2D">
        <w:rPr>
          <w:rFonts w:asciiTheme="majorHAnsi" w:hAnsiTheme="majorHAnsi" w:cstheme="majorHAnsi"/>
          <w:b/>
          <w:bCs/>
          <w:i/>
          <w:iCs/>
          <w:lang w:val="en-GB"/>
        </w:rPr>
        <w:t>s</w:t>
      </w:r>
      <w:r w:rsidR="00472451">
        <w:rPr>
          <w:rFonts w:asciiTheme="majorHAnsi" w:hAnsiTheme="majorHAnsi" w:cstheme="majorHAnsi"/>
          <w:b/>
          <w:bCs/>
          <w:i/>
          <w:iCs/>
          <w:lang w:val="en-GB"/>
        </w:rPr>
        <w:t>:</w:t>
      </w:r>
    </w:p>
    <w:p w14:paraId="2CC88315" w14:textId="4730163E" w:rsidR="00A12886" w:rsidRPr="00472451" w:rsidRDefault="00A12886" w:rsidP="00A12886">
      <w:pPr>
        <w:pStyle w:val="Listenabsatz"/>
        <w:numPr>
          <w:ilvl w:val="0"/>
          <w:numId w:val="5"/>
        </w:numPr>
        <w:rPr>
          <w:rFonts w:asciiTheme="majorHAnsi" w:hAnsiTheme="majorHAnsi" w:cstheme="majorHAnsi"/>
          <w:lang w:val="en-GB"/>
        </w:rPr>
      </w:pPr>
      <w:r w:rsidRPr="00472451">
        <w:rPr>
          <w:rFonts w:asciiTheme="majorHAnsi" w:hAnsiTheme="majorHAnsi" w:cstheme="majorHAnsi"/>
          <w:lang w:val="en-GB"/>
        </w:rPr>
        <w:t xml:space="preserve">CEO of the Sister Song – Women of </w:t>
      </w:r>
      <w:proofErr w:type="spellStart"/>
      <w:r w:rsidRPr="00472451">
        <w:rPr>
          <w:rFonts w:asciiTheme="majorHAnsi" w:hAnsiTheme="majorHAnsi" w:cstheme="majorHAnsi"/>
          <w:lang w:val="en-GB"/>
        </w:rPr>
        <w:t>Color</w:t>
      </w:r>
      <w:proofErr w:type="spellEnd"/>
      <w:r w:rsidRPr="00472451">
        <w:rPr>
          <w:rFonts w:asciiTheme="majorHAnsi" w:hAnsiTheme="majorHAnsi" w:cstheme="majorHAnsi"/>
          <w:lang w:val="en-GB"/>
        </w:rPr>
        <w:t xml:space="preserve"> Reproductive Justice</w:t>
      </w:r>
    </w:p>
    <w:p w14:paraId="04023EE3" w14:textId="04906591" w:rsidR="00A12886" w:rsidRPr="00472451" w:rsidRDefault="00A12886" w:rsidP="00A12886">
      <w:pPr>
        <w:pStyle w:val="Listenabsatz"/>
        <w:rPr>
          <w:rFonts w:asciiTheme="majorHAnsi" w:hAnsiTheme="majorHAnsi" w:cstheme="majorHAnsi"/>
          <w:lang w:val="en-GB"/>
        </w:rPr>
      </w:pPr>
      <w:r w:rsidRPr="00472451">
        <w:rPr>
          <w:rFonts w:asciiTheme="majorHAnsi" w:hAnsiTheme="majorHAnsi" w:cstheme="majorHAnsi"/>
          <w:lang w:val="en-GB"/>
        </w:rPr>
        <w:t>Collective</w:t>
      </w:r>
    </w:p>
    <w:p w14:paraId="293B38FA" w14:textId="2A434FD1" w:rsidR="00A12886" w:rsidRPr="00472451" w:rsidRDefault="00A12886" w:rsidP="00A12886">
      <w:pPr>
        <w:pStyle w:val="Listenabsatz"/>
        <w:numPr>
          <w:ilvl w:val="0"/>
          <w:numId w:val="5"/>
        </w:numPr>
        <w:rPr>
          <w:rFonts w:asciiTheme="majorHAnsi" w:hAnsiTheme="majorHAnsi" w:cstheme="majorHAnsi"/>
          <w:lang w:val="en-GB"/>
        </w:rPr>
      </w:pPr>
      <w:r w:rsidRPr="00472451">
        <w:rPr>
          <w:rFonts w:asciiTheme="majorHAnsi" w:hAnsiTheme="majorHAnsi" w:cstheme="majorHAnsi"/>
          <w:lang w:val="en-GB"/>
        </w:rPr>
        <w:t>Organized against human rights abuse, prison industry, racism</w:t>
      </w:r>
    </w:p>
    <w:p w14:paraId="7359DD1D" w14:textId="5CE4E10D" w:rsidR="00A12886" w:rsidRPr="00472451" w:rsidRDefault="00A12886" w:rsidP="00A12886">
      <w:pPr>
        <w:pStyle w:val="Listenabsatz"/>
        <w:rPr>
          <w:rFonts w:asciiTheme="majorHAnsi" w:hAnsiTheme="majorHAnsi" w:cstheme="majorHAnsi"/>
          <w:lang w:val="en-GB"/>
        </w:rPr>
      </w:pPr>
      <w:r w:rsidRPr="00472451">
        <w:rPr>
          <w:rFonts w:asciiTheme="majorHAnsi" w:hAnsiTheme="majorHAnsi" w:cstheme="majorHAnsi"/>
          <w:lang w:val="en-GB"/>
        </w:rPr>
        <w:t xml:space="preserve">and systemic violence against Southern black women and </w:t>
      </w:r>
    </w:p>
    <w:p w14:paraId="78AB631F" w14:textId="7E3F1860" w:rsidR="00A12886" w:rsidRPr="00472451" w:rsidRDefault="00A12886" w:rsidP="00A12886">
      <w:pPr>
        <w:pStyle w:val="Listenabsatz"/>
        <w:rPr>
          <w:rFonts w:asciiTheme="majorHAnsi" w:hAnsiTheme="majorHAnsi" w:cstheme="majorHAnsi"/>
          <w:lang w:val="en-GB"/>
        </w:rPr>
      </w:pPr>
      <w:r w:rsidRPr="00472451">
        <w:rPr>
          <w:rFonts w:asciiTheme="majorHAnsi" w:hAnsiTheme="majorHAnsi" w:cstheme="majorHAnsi"/>
          <w:lang w:val="en-GB"/>
        </w:rPr>
        <w:t>LBGTQ people</w:t>
      </w:r>
    </w:p>
    <w:p w14:paraId="6B646BF5" w14:textId="06AAC17C" w:rsidR="00462E09" w:rsidRDefault="00E01734" w:rsidP="00462E09">
      <w:pPr>
        <w:pStyle w:val="Listenabsatz"/>
        <w:numPr>
          <w:ilvl w:val="0"/>
          <w:numId w:val="5"/>
        </w:numPr>
        <w:rPr>
          <w:rFonts w:asciiTheme="majorHAnsi" w:hAnsiTheme="majorHAnsi" w:cstheme="majorHAnsi"/>
          <w:lang w:val="en-GB"/>
        </w:rPr>
      </w:pPr>
      <w:r w:rsidRPr="00472451">
        <w:rPr>
          <w:rFonts w:asciiTheme="majorHAnsi" w:hAnsiTheme="majorHAnsi" w:cstheme="majorHAnsi"/>
          <w:lang w:val="en-GB"/>
        </w:rPr>
        <w:t>Named</w:t>
      </w:r>
      <w:r w:rsidR="00501970">
        <w:rPr>
          <w:rFonts w:asciiTheme="majorHAnsi" w:hAnsiTheme="majorHAnsi" w:cstheme="majorHAnsi"/>
          <w:lang w:val="en-GB"/>
        </w:rPr>
        <w:t xml:space="preserve"> </w:t>
      </w:r>
      <w:r w:rsidRPr="00472451">
        <w:rPr>
          <w:rFonts w:asciiTheme="majorHAnsi" w:hAnsiTheme="majorHAnsi" w:cstheme="majorHAnsi"/>
          <w:lang w:val="en-GB"/>
        </w:rPr>
        <w:t>New Civil Rights Leader in 2014</w:t>
      </w:r>
    </w:p>
    <w:p w14:paraId="7934631E" w14:textId="77777777" w:rsidR="00472451" w:rsidRPr="00472451" w:rsidRDefault="00472451" w:rsidP="00472451">
      <w:pPr>
        <w:rPr>
          <w:rFonts w:asciiTheme="majorHAnsi" w:hAnsiTheme="majorHAnsi" w:cstheme="majorHAnsi"/>
          <w:lang w:val="en-GB"/>
        </w:rPr>
      </w:pPr>
    </w:p>
    <w:p w14:paraId="0E5D95C2" w14:textId="0F3EEF6D" w:rsidR="00E01734" w:rsidRPr="00E01734" w:rsidRDefault="00E01734" w:rsidP="00E01734">
      <w:pPr>
        <w:rPr>
          <w:rFonts w:asciiTheme="majorHAnsi" w:hAnsiTheme="majorHAnsi" w:cstheme="majorHAnsi"/>
          <w:b/>
          <w:bCs/>
          <w:i/>
          <w:iCs/>
          <w:lang w:val="en-GB"/>
        </w:rPr>
      </w:pPr>
      <w:r>
        <w:rPr>
          <w:rFonts w:asciiTheme="majorHAnsi" w:hAnsiTheme="majorHAnsi" w:cstheme="majorHAnsi"/>
          <w:b/>
          <w:bCs/>
          <w:i/>
          <w:iCs/>
          <w:lang w:val="en-GB"/>
        </w:rPr>
        <w:t xml:space="preserve">  </w:t>
      </w:r>
      <w:r w:rsidR="00472451">
        <w:rPr>
          <w:rFonts w:asciiTheme="majorHAnsi" w:hAnsiTheme="majorHAnsi" w:cstheme="majorHAnsi"/>
          <w:b/>
          <w:bCs/>
          <w:i/>
          <w:iCs/>
          <w:lang w:val="en-GB"/>
        </w:rPr>
        <w:t>Websites used</w:t>
      </w:r>
      <w:r>
        <w:rPr>
          <w:rFonts w:asciiTheme="majorHAnsi" w:hAnsiTheme="majorHAnsi" w:cstheme="majorHAnsi"/>
          <w:b/>
          <w:bCs/>
          <w:i/>
          <w:iCs/>
          <w:lang w:val="en-GB"/>
        </w:rPr>
        <w:t xml:space="preserve">: </w:t>
      </w:r>
      <w:hyperlink r:id="rId9" w:history="1">
        <w:r w:rsidRPr="00466E91">
          <w:rPr>
            <w:rStyle w:val="Hyperlink"/>
            <w:rFonts w:asciiTheme="majorHAnsi" w:hAnsiTheme="majorHAnsi" w:cstheme="majorHAnsi"/>
            <w:b/>
            <w:bCs/>
            <w:i/>
            <w:iCs/>
            <w:lang w:val="en-GB"/>
          </w:rPr>
          <w:t>https://www.sistersong.net/team-sister-song</w:t>
        </w:r>
      </w:hyperlink>
    </w:p>
    <w:sectPr w:rsidR="00E01734" w:rsidRPr="00E0173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348DA" w14:textId="77777777" w:rsidR="005A74A8" w:rsidRDefault="005A74A8" w:rsidP="0024113D">
      <w:pPr>
        <w:spacing w:after="0" w:line="240" w:lineRule="auto"/>
      </w:pPr>
      <w:r>
        <w:separator/>
      </w:r>
    </w:p>
  </w:endnote>
  <w:endnote w:type="continuationSeparator" w:id="0">
    <w:p w14:paraId="3A68A065" w14:textId="77777777" w:rsidR="005A74A8" w:rsidRDefault="005A74A8" w:rsidP="00241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merican Typewriter">
    <w:panose1 w:val="02090604020004020304"/>
    <w:charset w:val="4D"/>
    <w:family w:val="roman"/>
    <w:pitch w:val="variable"/>
    <w:sig w:usb0="A000006F" w:usb1="00000019" w:usb2="00000000" w:usb3="00000000" w:csb0="00000111" w:csb1="00000000"/>
  </w:font>
  <w:font w:name="Bauhaus 93">
    <w:panose1 w:val="04030905020B02020C02"/>
    <w:charset w:val="4D"/>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BA95" w14:textId="77777777" w:rsidR="0036648C" w:rsidRDefault="003664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90C4E" w14:textId="5B89EB54" w:rsidR="00472451" w:rsidRDefault="00472451" w:rsidP="00472451">
    <w:pPr>
      <w:pStyle w:val="Fuzeile"/>
    </w:pPr>
    <w:r>
      <w:rPr>
        <w:noProof/>
      </w:rPr>
      <mc:AlternateContent>
        <mc:Choice Requires="wps">
          <w:drawing>
            <wp:anchor distT="0" distB="0" distL="114300" distR="114300" simplePos="0" relativeHeight="251661312" behindDoc="0" locked="0" layoutInCell="1" allowOverlap="1" wp14:anchorId="01A19610" wp14:editId="33EB2402">
              <wp:simplePos x="0" y="0"/>
              <wp:positionH relativeFrom="column">
                <wp:posOffset>915035</wp:posOffset>
              </wp:positionH>
              <wp:positionV relativeFrom="paragraph">
                <wp:posOffset>105261</wp:posOffset>
              </wp:positionV>
              <wp:extent cx="2345090" cy="401782"/>
              <wp:effectExtent l="0" t="0" r="4445" b="5080"/>
              <wp:wrapNone/>
              <wp:docPr id="10" name="Textfeld 10"/>
              <wp:cNvGraphicFramePr/>
              <a:graphic xmlns:a="http://schemas.openxmlformats.org/drawingml/2006/main">
                <a:graphicData uri="http://schemas.microsoft.com/office/word/2010/wordprocessingShape">
                  <wps:wsp>
                    <wps:cNvSpPr txBox="1"/>
                    <wps:spPr>
                      <a:xfrm>
                        <a:off x="0" y="0"/>
                        <a:ext cx="2345090" cy="401782"/>
                      </a:xfrm>
                      <a:prstGeom prst="rect">
                        <a:avLst/>
                      </a:prstGeom>
                      <a:solidFill>
                        <a:schemeClr val="lt1"/>
                      </a:solidFill>
                      <a:ln w="6350">
                        <a:noFill/>
                      </a:ln>
                    </wps:spPr>
                    <wps:txbx>
                      <w:txbxContent>
                        <w:p w14:paraId="49929CDA" w14:textId="4B0BE611" w:rsidR="00472451" w:rsidRPr="00273185" w:rsidRDefault="00472451" w:rsidP="00472451">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sidRPr="00273185">
                            <w:rPr>
                              <w:rStyle w:val="jsgrdq"/>
                              <w:rFonts w:ascii="Arial" w:hAnsi="Arial" w:cs="Arial"/>
                              <w:b/>
                              <w:bCs/>
                              <w:color w:val="000000"/>
                              <w:sz w:val="13"/>
                              <w:szCs w:val="13"/>
                              <w:lang w:val="en-US"/>
                            </w:rPr>
                            <w:t xml:space="preserve">Felix </w:t>
                          </w:r>
                          <w:proofErr w:type="spellStart"/>
                          <w:r w:rsidRPr="00273185">
                            <w:rPr>
                              <w:rStyle w:val="jsgrdq"/>
                              <w:rFonts w:ascii="Arial" w:hAnsi="Arial" w:cs="Arial"/>
                              <w:b/>
                              <w:bCs/>
                              <w:color w:val="000000"/>
                              <w:sz w:val="13"/>
                              <w:szCs w:val="13"/>
                              <w:lang w:val="en-US"/>
                            </w:rPr>
                            <w:t>Neesen</w:t>
                          </w:r>
                          <w:proofErr w:type="spellEnd"/>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(CC-BY-SA)</w:t>
                          </w:r>
                          <w:r w:rsidR="0036648C">
                            <w:rPr>
                              <w:rStyle w:val="jsgrdq"/>
                              <w:rFonts w:ascii="Arial" w:hAnsi="Arial" w:cs="Arial"/>
                              <w:color w:val="000000"/>
                              <w:sz w:val="13"/>
                              <w:szCs w:val="13"/>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A19610" id="_x0000_t202" coordsize="21600,21600" o:spt="202" path="m,l,21600r21600,l21600,xe">
              <v:stroke joinstyle="miter"/>
              <v:path gradientshapeok="t" o:connecttype="rect"/>
            </v:shapetype>
            <v:shape id="Textfeld 10" o:spid="_x0000_s1029" type="#_x0000_t202" style="position:absolute;margin-left:72.05pt;margin-top:8.3pt;width:184.65pt;height:3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" fillcolor="white [3201]" stroked="f" strokeweight=".5pt">
              <v:textbox>
                <w:txbxContent>
                  <w:p w14:paraId="49929CDA" w14:textId="4B0BE611" w:rsidR="00472451" w:rsidRPr="00273185" w:rsidRDefault="00472451" w:rsidP="00472451">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sidRPr="00273185">
                      <w:rPr>
                        <w:rStyle w:val="jsgrdq"/>
                        <w:rFonts w:ascii="Arial" w:hAnsi="Arial" w:cs="Arial"/>
                        <w:b/>
                        <w:bCs/>
                        <w:color w:val="000000"/>
                        <w:sz w:val="13"/>
                        <w:szCs w:val="13"/>
                        <w:lang w:val="en-US"/>
                      </w:rPr>
                      <w:t xml:space="preserve">Felix </w:t>
                    </w:r>
                    <w:proofErr w:type="spellStart"/>
                    <w:r w:rsidRPr="00273185">
                      <w:rPr>
                        <w:rStyle w:val="jsgrdq"/>
                        <w:rFonts w:ascii="Arial" w:hAnsi="Arial" w:cs="Arial"/>
                        <w:b/>
                        <w:bCs/>
                        <w:color w:val="000000"/>
                        <w:sz w:val="13"/>
                        <w:szCs w:val="13"/>
                        <w:lang w:val="en-US"/>
                      </w:rPr>
                      <w:t>Neesen</w:t>
                    </w:r>
                    <w:proofErr w:type="spellEnd"/>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(CC-BY-SA)</w:t>
                    </w:r>
                    <w:r w:rsidR="0036648C">
                      <w:rPr>
                        <w:rStyle w:val="jsgrdq"/>
                        <w:rFonts w:ascii="Arial" w:hAnsi="Arial" w:cs="Arial"/>
                        <w:color w:val="000000"/>
                        <w:sz w:val="13"/>
                        <w:szCs w:val="13"/>
                        <w:lang w:val="en-US"/>
                      </w:rPr>
                      <w:t>.</w:t>
                    </w:r>
                  </w:p>
                </w:txbxContent>
              </v:textbox>
            </v:shape>
          </w:pict>
        </mc:Fallback>
      </mc:AlternateContent>
    </w:r>
  </w:p>
  <w:p w14:paraId="367401DF" w14:textId="451BEE18" w:rsidR="00472451" w:rsidRDefault="00472451">
    <w:pPr>
      <w:pStyle w:val="Fuzeile"/>
    </w:pPr>
    <w:r>
      <w:rPr>
        <w:noProof/>
      </w:rPr>
      <w:drawing>
        <wp:anchor distT="0" distB="0" distL="114300" distR="114300" simplePos="0" relativeHeight="251659264" behindDoc="1" locked="0" layoutInCell="1" allowOverlap="1" wp14:anchorId="03F9E308" wp14:editId="7B8E89BD">
          <wp:simplePos x="0" y="0"/>
          <wp:positionH relativeFrom="column">
            <wp:posOffset>90805</wp:posOffset>
          </wp:positionH>
          <wp:positionV relativeFrom="paragraph">
            <wp:posOffset>15240</wp:posOffset>
          </wp:positionV>
          <wp:extent cx="768350" cy="27051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768350" cy="27051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DE99F" w14:textId="77777777" w:rsidR="0036648C" w:rsidRDefault="003664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77E6B" w14:textId="77777777" w:rsidR="005A74A8" w:rsidRDefault="005A74A8" w:rsidP="0024113D">
      <w:pPr>
        <w:spacing w:after="0" w:line="240" w:lineRule="auto"/>
      </w:pPr>
      <w:r>
        <w:separator/>
      </w:r>
    </w:p>
  </w:footnote>
  <w:footnote w:type="continuationSeparator" w:id="0">
    <w:p w14:paraId="424E6624" w14:textId="77777777" w:rsidR="005A74A8" w:rsidRDefault="005A74A8" w:rsidP="0024113D">
      <w:pPr>
        <w:spacing w:after="0" w:line="240" w:lineRule="auto"/>
      </w:pPr>
      <w:r>
        <w:continuationSeparator/>
      </w:r>
    </w:p>
  </w:footnote>
  <w:footnote w:id="1">
    <w:p w14:paraId="496FC0C5" w14:textId="24399903" w:rsidR="00472451" w:rsidRPr="00922D35" w:rsidRDefault="00472451" w:rsidP="00043C7F">
      <w:pPr>
        <w:pStyle w:val="Funotentext"/>
        <w:jc w:val="both"/>
        <w:rPr>
          <w:rFonts w:asciiTheme="majorHAnsi" w:hAnsiTheme="majorHAnsi" w:cstheme="majorHAnsi"/>
          <w:lang w:val="en-GB"/>
        </w:rPr>
      </w:pPr>
      <w:r w:rsidRPr="00E84C95">
        <w:rPr>
          <w:rStyle w:val="Funotenzeichen"/>
          <w:rFonts w:asciiTheme="majorHAnsi" w:hAnsiTheme="majorHAnsi" w:cstheme="majorHAnsi"/>
        </w:rPr>
        <w:footnoteRef/>
      </w:r>
      <w:r>
        <w:rPr>
          <w:rFonts w:asciiTheme="majorHAnsi" w:hAnsiTheme="majorHAnsi" w:cstheme="majorHAnsi"/>
          <w:lang w:val="en-US"/>
        </w:rPr>
        <w:t>See explanation on last lesson’s worksheet</w:t>
      </w:r>
      <w:r w:rsidR="00734502">
        <w:rPr>
          <w:rFonts w:asciiTheme="majorHAnsi" w:hAnsiTheme="majorHAnsi" w:cstheme="majorHAnsi"/>
          <w:lang w:val="en-US"/>
        </w:rPr>
        <w:t xml:space="preserve"> (teaching example by Lena </w:t>
      </w:r>
      <w:proofErr w:type="spellStart"/>
      <w:r w:rsidR="00734502">
        <w:rPr>
          <w:rFonts w:asciiTheme="majorHAnsi" w:hAnsiTheme="majorHAnsi" w:cstheme="majorHAnsi"/>
          <w:lang w:val="en-US"/>
        </w:rPr>
        <w:t>Wollschlaeger</w:t>
      </w:r>
      <w:proofErr w:type="spellEnd"/>
      <w:r w:rsidR="00734502">
        <w:rPr>
          <w:rFonts w:asciiTheme="majorHAnsi" w:hAnsiTheme="majorHAnsi" w:cstheme="majorHAnsi"/>
          <w:lang w:val="en-US"/>
        </w:rPr>
        <w:t xml:space="preserve">). </w:t>
      </w:r>
    </w:p>
  </w:footnote>
  <w:footnote w:id="2">
    <w:p w14:paraId="52CE6E6F" w14:textId="05B68FAC" w:rsidR="00043C7F" w:rsidRPr="00043C7F" w:rsidRDefault="00043C7F" w:rsidP="00043C7F">
      <w:pPr>
        <w:pStyle w:val="Funotentext"/>
        <w:jc w:val="both"/>
        <w:rPr>
          <w:rFonts w:asciiTheme="majorHAnsi" w:hAnsiTheme="majorHAnsi" w:cstheme="majorHAnsi"/>
          <w:lang w:val="en-US"/>
        </w:rPr>
      </w:pPr>
      <w:r>
        <w:rPr>
          <w:rStyle w:val="Funotenzeichen"/>
        </w:rPr>
        <w:footnoteRef/>
      </w:r>
      <w:r w:rsidRPr="00043C7F">
        <w:rPr>
          <w:lang w:val="en-US"/>
        </w:rPr>
        <w:t xml:space="preserve"> </w:t>
      </w:r>
      <w:r w:rsidRPr="00043C7F">
        <w:rPr>
          <w:rFonts w:asciiTheme="majorHAnsi" w:hAnsiTheme="majorHAnsi" w:cstheme="majorHAnsi"/>
          <w:lang w:val="en-US"/>
        </w:rPr>
        <w:t xml:space="preserve">The page numbers and lines are based on the following edition of the book: Stevenson, Bryan. 2020. </w:t>
      </w:r>
      <w:r w:rsidRPr="00043C7F">
        <w:rPr>
          <w:rFonts w:asciiTheme="majorHAnsi" w:hAnsiTheme="majorHAnsi" w:cstheme="majorHAnsi"/>
          <w:i/>
          <w:iCs/>
          <w:lang w:val="en-US"/>
        </w:rPr>
        <w:t>Just Mercy: A Story of Justice and Redemption</w:t>
      </w:r>
      <w:r w:rsidRPr="00043C7F">
        <w:rPr>
          <w:rFonts w:asciiTheme="majorHAnsi" w:hAnsiTheme="majorHAnsi" w:cstheme="majorHAnsi"/>
          <w:lang w:val="en-US"/>
        </w:rPr>
        <w:t>. London: Scribe Publications.</w:t>
      </w:r>
    </w:p>
    <w:p w14:paraId="3ED9DA1C" w14:textId="546F88F1" w:rsidR="00043C7F" w:rsidRPr="00043C7F" w:rsidRDefault="00043C7F">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D23FB" w14:textId="77777777" w:rsidR="0036648C" w:rsidRDefault="003664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3964B" w14:textId="6A9D25C6" w:rsidR="00472451" w:rsidRPr="00273185" w:rsidRDefault="00472451" w:rsidP="00472451">
    <w:pPr>
      <w:pStyle w:val="Kopfzeile"/>
      <w:rPr>
        <w:rFonts w:asciiTheme="majorHAnsi" w:hAnsiTheme="majorHAnsi" w:cstheme="majorHAnsi"/>
        <w:sz w:val="18"/>
        <w:szCs w:val="18"/>
        <w:lang w:val="en-GB"/>
      </w:rPr>
    </w:pPr>
    <w:r w:rsidRPr="00273185">
      <w:rPr>
        <w:rFonts w:asciiTheme="majorHAnsi" w:hAnsiTheme="majorHAnsi" w:cstheme="majorHAnsi"/>
        <w:lang w:val="en-GB"/>
      </w:rPr>
      <w:t xml:space="preserve">Felix </w:t>
    </w:r>
    <w:proofErr w:type="spellStart"/>
    <w:r w:rsidRPr="00273185">
      <w:rPr>
        <w:rFonts w:asciiTheme="majorHAnsi" w:hAnsiTheme="majorHAnsi" w:cstheme="majorHAnsi"/>
        <w:lang w:val="en-GB"/>
      </w:rPr>
      <w:t>Neesen</w:t>
    </w:r>
    <w:proofErr w:type="spellEnd"/>
    <w:r w:rsidRPr="00273185">
      <w:rPr>
        <w:rFonts w:asciiTheme="majorHAnsi" w:hAnsiTheme="majorHAnsi" w:cstheme="majorHAnsi"/>
        <w:lang w:val="en-GB"/>
      </w:rPr>
      <w:t xml:space="preserve"> – A Lesson on Bryan Stevenson’s </w:t>
    </w:r>
    <w:r w:rsidRPr="00273185">
      <w:rPr>
        <w:rFonts w:asciiTheme="majorHAnsi" w:hAnsiTheme="majorHAnsi" w:cstheme="majorHAnsi"/>
        <w:i/>
        <w:iCs/>
        <w:lang w:val="en-GB"/>
      </w:rPr>
      <w:t xml:space="preserve">Just Mercy </w:t>
    </w:r>
    <w:r w:rsidRPr="00273185">
      <w:rPr>
        <w:rFonts w:asciiTheme="majorHAnsi" w:hAnsiTheme="majorHAnsi" w:cstheme="majorHAnsi"/>
        <w:lang w:val="en-GB"/>
      </w:rPr>
      <w:t>(Chapter 2)</w:t>
    </w:r>
    <w:r w:rsidRPr="00273185">
      <w:rPr>
        <w:rFonts w:asciiTheme="majorHAnsi" w:hAnsiTheme="majorHAnsi" w:cstheme="majorHAnsi"/>
        <w:i/>
        <w:iCs/>
        <w:lang w:val="en-GB"/>
      </w:rPr>
      <w:t xml:space="preserve"> </w:t>
    </w:r>
    <w:r w:rsidR="00DA2F83">
      <w:rPr>
        <w:rFonts w:asciiTheme="majorHAnsi" w:hAnsiTheme="majorHAnsi" w:cstheme="majorHAnsi"/>
        <w:lang w:val="en-GB"/>
      </w:rPr>
      <w:t>[Solutions]</w:t>
    </w:r>
    <w:r w:rsidRPr="00273185">
      <w:rPr>
        <w:rFonts w:asciiTheme="majorHAnsi" w:hAnsiTheme="majorHAnsi" w:cstheme="majorHAnsi"/>
        <w:i/>
        <w:iCs/>
        <w:lang w:val="en-GB"/>
      </w:rPr>
      <w:t xml:space="preserve">            </w:t>
    </w:r>
  </w:p>
  <w:p w14:paraId="48A8A631" w14:textId="6DB5CE73" w:rsidR="00551D2D" w:rsidRPr="00551D2D" w:rsidRDefault="00551D2D">
    <w:pPr>
      <w:pStyle w:val="Kopfzeil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7FEE" w14:textId="77777777" w:rsidR="0036648C" w:rsidRDefault="003664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45pt;height:10.45pt" o:bullet="t">
        <v:imagedata r:id="rId1" o:title="msoDAC6"/>
      </v:shape>
    </w:pict>
  </w:numPicBullet>
  <w:abstractNum w:abstractNumId="0" w15:restartNumberingAfterBreak="0">
    <w:nsid w:val="07D23440"/>
    <w:multiLevelType w:val="hybridMultilevel"/>
    <w:tmpl w:val="C7941122"/>
    <w:lvl w:ilvl="0" w:tplc="B84A9250">
      <w:start w:val="1"/>
      <w:numFmt w:val="decimal"/>
      <w:lvlText w:val="%1."/>
      <w:lvlJc w:val="left"/>
      <w:pPr>
        <w:ind w:left="720"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1B749D"/>
    <w:multiLevelType w:val="hybridMultilevel"/>
    <w:tmpl w:val="FE082E36"/>
    <w:lvl w:ilvl="0" w:tplc="EE92168A">
      <w:start w:val="12"/>
      <w:numFmt w:val="bullet"/>
      <w:lvlText w:val="-"/>
      <w:lvlJc w:val="left"/>
      <w:pPr>
        <w:ind w:left="720" w:hanging="360"/>
      </w:pPr>
      <w:rPr>
        <w:rFonts w:ascii="Calibri Light" w:eastAsiaTheme="minorHAnsi" w:hAnsi="Calibri Light" w:cs="Calibri Light"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635199C"/>
    <w:multiLevelType w:val="hybridMultilevel"/>
    <w:tmpl w:val="66A094DE"/>
    <w:lvl w:ilvl="0" w:tplc="A01E0A02">
      <w:start w:val="3"/>
      <w:numFmt w:val="bullet"/>
      <w:lvlText w:val="-"/>
      <w:lvlJc w:val="left"/>
      <w:pPr>
        <w:ind w:left="720" w:hanging="360"/>
      </w:pPr>
      <w:rPr>
        <w:rFonts w:ascii="Calibri" w:eastAsiaTheme="minorHAnsi" w:hAnsi="Calibri" w:cs="Calibri" w:hint="default"/>
        <w:i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8EB2527"/>
    <w:multiLevelType w:val="hybridMultilevel"/>
    <w:tmpl w:val="C794112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A4919"/>
    <w:multiLevelType w:val="hybridMultilevel"/>
    <w:tmpl w:val="C794112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A3A5882"/>
    <w:multiLevelType w:val="hybridMultilevel"/>
    <w:tmpl w:val="9C04EC58"/>
    <w:lvl w:ilvl="0" w:tplc="20000007">
      <w:start w:val="1"/>
      <w:numFmt w:val="bullet"/>
      <w:lvlText w:val=""/>
      <w:lvlPicBulletId w:val="0"/>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74761280"/>
    <w:multiLevelType w:val="hybridMultilevel"/>
    <w:tmpl w:val="1182FB68"/>
    <w:lvl w:ilvl="0" w:tplc="20000007">
      <w:start w:val="1"/>
      <w:numFmt w:val="bullet"/>
      <w:lvlText w:val=""/>
      <w:lvlPicBulletId w:val="0"/>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771003331">
    <w:abstractNumId w:val="2"/>
  </w:num>
  <w:num w:numId="2" w16cid:durableId="1185292727">
    <w:abstractNumId w:val="0"/>
  </w:num>
  <w:num w:numId="3" w16cid:durableId="1123306612">
    <w:abstractNumId w:val="5"/>
  </w:num>
  <w:num w:numId="4" w16cid:durableId="44836098">
    <w:abstractNumId w:val="6"/>
  </w:num>
  <w:num w:numId="5" w16cid:durableId="1748989475">
    <w:abstractNumId w:val="1"/>
  </w:num>
  <w:num w:numId="6" w16cid:durableId="302582381">
    <w:abstractNumId w:val="3"/>
  </w:num>
  <w:num w:numId="7" w16cid:durableId="2119829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B44"/>
    <w:rsid w:val="00014B2C"/>
    <w:rsid w:val="000241AB"/>
    <w:rsid w:val="00043C7F"/>
    <w:rsid w:val="0007080B"/>
    <w:rsid w:val="000C2A65"/>
    <w:rsid w:val="000E7DE7"/>
    <w:rsid w:val="000F5B44"/>
    <w:rsid w:val="00122F08"/>
    <w:rsid w:val="00163450"/>
    <w:rsid w:val="001B526C"/>
    <w:rsid w:val="00217572"/>
    <w:rsid w:val="00222EEE"/>
    <w:rsid w:val="0024113D"/>
    <w:rsid w:val="00284BE4"/>
    <w:rsid w:val="002A4F0A"/>
    <w:rsid w:val="002C0C07"/>
    <w:rsid w:val="002D62FB"/>
    <w:rsid w:val="00340F66"/>
    <w:rsid w:val="00344915"/>
    <w:rsid w:val="0036648C"/>
    <w:rsid w:val="0037160A"/>
    <w:rsid w:val="003D13C1"/>
    <w:rsid w:val="004175F3"/>
    <w:rsid w:val="00420518"/>
    <w:rsid w:val="00462E09"/>
    <w:rsid w:val="004660F1"/>
    <w:rsid w:val="00472451"/>
    <w:rsid w:val="004950B6"/>
    <w:rsid w:val="004951F7"/>
    <w:rsid w:val="004A5011"/>
    <w:rsid w:val="00501970"/>
    <w:rsid w:val="00551D2D"/>
    <w:rsid w:val="00575530"/>
    <w:rsid w:val="005A74A8"/>
    <w:rsid w:val="005A7D6E"/>
    <w:rsid w:val="005E2C84"/>
    <w:rsid w:val="006150FA"/>
    <w:rsid w:val="0063311A"/>
    <w:rsid w:val="00680E75"/>
    <w:rsid w:val="00690936"/>
    <w:rsid w:val="006D76A1"/>
    <w:rsid w:val="007119B0"/>
    <w:rsid w:val="00734502"/>
    <w:rsid w:val="00776642"/>
    <w:rsid w:val="007A3DD9"/>
    <w:rsid w:val="007B1871"/>
    <w:rsid w:val="007C0908"/>
    <w:rsid w:val="007D18C6"/>
    <w:rsid w:val="00922D35"/>
    <w:rsid w:val="0098769A"/>
    <w:rsid w:val="00997134"/>
    <w:rsid w:val="009A4677"/>
    <w:rsid w:val="00A12886"/>
    <w:rsid w:val="00A563F9"/>
    <w:rsid w:val="00A7503A"/>
    <w:rsid w:val="00AB51E0"/>
    <w:rsid w:val="00AE4DE6"/>
    <w:rsid w:val="00AF61CF"/>
    <w:rsid w:val="00B86854"/>
    <w:rsid w:val="00BA458A"/>
    <w:rsid w:val="00BE11C0"/>
    <w:rsid w:val="00BE6DBC"/>
    <w:rsid w:val="00BF2528"/>
    <w:rsid w:val="00C46843"/>
    <w:rsid w:val="00C66775"/>
    <w:rsid w:val="00CB7EFD"/>
    <w:rsid w:val="00D110AB"/>
    <w:rsid w:val="00DA2F83"/>
    <w:rsid w:val="00DC02D1"/>
    <w:rsid w:val="00E01734"/>
    <w:rsid w:val="00E94251"/>
    <w:rsid w:val="00EB7DCD"/>
    <w:rsid w:val="00F120B2"/>
    <w:rsid w:val="00F70938"/>
    <w:rsid w:val="00FB3A47"/>
    <w:rsid w:val="00FD5E8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4F1A"/>
  <w15:chartTrackingRefBased/>
  <w15:docId w15:val="{765FD384-48F8-4D9E-AACE-AF16C73F0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724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150FA"/>
    <w:pPr>
      <w:ind w:left="720"/>
      <w:contextualSpacing/>
    </w:pPr>
  </w:style>
  <w:style w:type="paragraph" w:styleId="Funotentext">
    <w:name w:val="footnote text"/>
    <w:basedOn w:val="Standard"/>
    <w:link w:val="FunotentextZchn"/>
    <w:uiPriority w:val="99"/>
    <w:semiHidden/>
    <w:unhideWhenUsed/>
    <w:rsid w:val="0024113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4113D"/>
    <w:rPr>
      <w:sz w:val="20"/>
      <w:szCs w:val="20"/>
      <w:lang w:val="de-DE"/>
    </w:rPr>
  </w:style>
  <w:style w:type="character" w:styleId="Funotenzeichen">
    <w:name w:val="footnote reference"/>
    <w:basedOn w:val="Absatz-Standardschriftart"/>
    <w:uiPriority w:val="99"/>
    <w:semiHidden/>
    <w:unhideWhenUsed/>
    <w:rsid w:val="0024113D"/>
    <w:rPr>
      <w:vertAlign w:val="superscript"/>
    </w:rPr>
  </w:style>
  <w:style w:type="table" w:styleId="Tabellenraster">
    <w:name w:val="Table Grid"/>
    <w:basedOn w:val="NormaleTabelle"/>
    <w:uiPriority w:val="39"/>
    <w:rsid w:val="005E2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51D2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551D2D"/>
  </w:style>
  <w:style w:type="paragraph" w:styleId="Fuzeile">
    <w:name w:val="footer"/>
    <w:basedOn w:val="Standard"/>
    <w:link w:val="FuzeileZchn"/>
    <w:uiPriority w:val="99"/>
    <w:unhideWhenUsed/>
    <w:rsid w:val="00551D2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551D2D"/>
  </w:style>
  <w:style w:type="character" w:styleId="Hyperlink">
    <w:name w:val="Hyperlink"/>
    <w:basedOn w:val="Absatz-Standardschriftart"/>
    <w:uiPriority w:val="99"/>
    <w:unhideWhenUsed/>
    <w:rsid w:val="00E01734"/>
    <w:rPr>
      <w:color w:val="0563C1" w:themeColor="hyperlink"/>
      <w:u w:val="single"/>
    </w:rPr>
  </w:style>
  <w:style w:type="character" w:styleId="NichtaufgelsteErwhnung">
    <w:name w:val="Unresolved Mention"/>
    <w:basedOn w:val="Absatz-Standardschriftart"/>
    <w:uiPriority w:val="99"/>
    <w:semiHidden/>
    <w:unhideWhenUsed/>
    <w:rsid w:val="00E01734"/>
    <w:rPr>
      <w:color w:val="605E5C"/>
      <w:shd w:val="clear" w:color="auto" w:fill="E1DFDD"/>
    </w:rPr>
  </w:style>
  <w:style w:type="character" w:customStyle="1" w:styleId="jsgrdq">
    <w:name w:val="jsgrdq"/>
    <w:basedOn w:val="Absatz-Standardschriftart"/>
    <w:rsid w:val="00472451"/>
  </w:style>
  <w:style w:type="character" w:customStyle="1" w:styleId="apple-converted-space">
    <w:name w:val="apple-converted-space"/>
    <w:basedOn w:val="Absatz-Standardschriftart"/>
    <w:rsid w:val="00472451"/>
  </w:style>
  <w:style w:type="character" w:customStyle="1" w:styleId="berschrift1Zchn">
    <w:name w:val="Überschrift 1 Zchn"/>
    <w:basedOn w:val="Absatz-Standardschriftart"/>
    <w:link w:val="berschrift1"/>
    <w:uiPriority w:val="9"/>
    <w:rsid w:val="00472451"/>
    <w:rPr>
      <w:rFonts w:asciiTheme="majorHAnsi" w:eastAsiaTheme="majorEastAsia" w:hAnsiTheme="majorHAnsi" w:cstheme="majorBidi"/>
      <w:color w:val="2F5496" w:themeColor="accent1" w:themeShade="BF"/>
      <w:sz w:val="32"/>
      <w:szCs w:val="32"/>
      <w:lang w:val="de-DE"/>
    </w:rPr>
  </w:style>
  <w:style w:type="character" w:styleId="Kommentarzeichen">
    <w:name w:val="annotation reference"/>
    <w:basedOn w:val="Absatz-Standardschriftart"/>
    <w:uiPriority w:val="99"/>
    <w:semiHidden/>
    <w:unhideWhenUsed/>
    <w:rsid w:val="00472451"/>
    <w:rPr>
      <w:sz w:val="16"/>
      <w:szCs w:val="16"/>
    </w:rPr>
  </w:style>
  <w:style w:type="paragraph" w:styleId="Kommentartext">
    <w:name w:val="annotation text"/>
    <w:basedOn w:val="Standard"/>
    <w:link w:val="KommentartextZchn"/>
    <w:uiPriority w:val="99"/>
    <w:semiHidden/>
    <w:unhideWhenUsed/>
    <w:rsid w:val="00AF61C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F61CF"/>
    <w:rPr>
      <w:sz w:val="20"/>
      <w:szCs w:val="20"/>
    </w:rPr>
  </w:style>
  <w:style w:type="paragraph" w:styleId="Kommentarthema">
    <w:name w:val="annotation subject"/>
    <w:basedOn w:val="Kommentartext"/>
    <w:next w:val="Kommentartext"/>
    <w:link w:val="KommentarthemaZchn"/>
    <w:uiPriority w:val="99"/>
    <w:semiHidden/>
    <w:unhideWhenUsed/>
    <w:rsid w:val="00AF61CF"/>
    <w:rPr>
      <w:b/>
      <w:bCs/>
    </w:rPr>
  </w:style>
  <w:style w:type="character" w:customStyle="1" w:styleId="KommentarthemaZchn">
    <w:name w:val="Kommentarthema Zchn"/>
    <w:basedOn w:val="KommentartextZchn"/>
    <w:link w:val="Kommentarthema"/>
    <w:uiPriority w:val="99"/>
    <w:semiHidden/>
    <w:rsid w:val="00AF61CF"/>
    <w:rPr>
      <w:b/>
      <w:bCs/>
      <w:sz w:val="20"/>
      <w:szCs w:val="20"/>
    </w:rPr>
  </w:style>
  <w:style w:type="paragraph" w:styleId="StandardWeb">
    <w:name w:val="Normal (Web)"/>
    <w:basedOn w:val="Standard"/>
    <w:uiPriority w:val="99"/>
    <w:semiHidden/>
    <w:unhideWhenUsed/>
    <w:rsid w:val="00043C7F"/>
    <w:rPr>
      <w:rFonts w:ascii="Times New Roman" w:hAnsi="Times New Roman" w:cs="Times New Roman"/>
      <w:sz w:val="24"/>
      <w:szCs w:val="24"/>
    </w:rPr>
  </w:style>
  <w:style w:type="paragraph" w:styleId="berarbeitung">
    <w:name w:val="Revision"/>
    <w:hidden/>
    <w:uiPriority w:val="99"/>
    <w:semiHidden/>
    <w:rsid w:val="003716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29570">
      <w:bodyDiv w:val="1"/>
      <w:marLeft w:val="0"/>
      <w:marRight w:val="0"/>
      <w:marTop w:val="0"/>
      <w:marBottom w:val="0"/>
      <w:divBdr>
        <w:top w:val="none" w:sz="0" w:space="0" w:color="auto"/>
        <w:left w:val="none" w:sz="0" w:space="0" w:color="auto"/>
        <w:bottom w:val="none" w:sz="0" w:space="0" w:color="auto"/>
        <w:right w:val="none" w:sz="0" w:space="0" w:color="auto"/>
      </w:divBdr>
      <w:divsChild>
        <w:div w:id="356007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istersong.net/team-sister-son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2739</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Neesen</dc:creator>
  <cp:keywords/>
  <dc:description/>
  <cp:lastModifiedBy>Leon Grimsmann</cp:lastModifiedBy>
  <cp:revision>12</cp:revision>
  <dcterms:created xsi:type="dcterms:W3CDTF">2022-12-03T18:18:00Z</dcterms:created>
  <dcterms:modified xsi:type="dcterms:W3CDTF">2022-12-24T10:33:00Z</dcterms:modified>
</cp:coreProperties>
</file>