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819F4" w14:textId="352951AE" w:rsidR="003B640D" w:rsidRPr="00B43680" w:rsidRDefault="0014545B" w:rsidP="00B43680">
      <w:pPr>
        <w:spacing w:line="360" w:lineRule="auto"/>
        <w:rPr>
          <w:rFonts w:ascii="Arial" w:hAnsi="Arial" w:cs="Arial"/>
          <w:b/>
          <w:bCs/>
          <w:sz w:val="28"/>
          <w:szCs w:val="28"/>
          <w:lang w:val="en-US"/>
        </w:rPr>
      </w:pPr>
      <w:r w:rsidRPr="003B640D">
        <w:rPr>
          <w:rFonts w:ascii="Arial" w:hAnsi="Arial" w:cs="Arial"/>
          <w:b/>
          <w:bCs/>
          <w:sz w:val="28"/>
          <w:szCs w:val="28"/>
          <w:lang w:val="en-US"/>
        </w:rPr>
        <w:t>Annotations</w:t>
      </w:r>
      <w:r w:rsidR="003B640D">
        <w:rPr>
          <w:rFonts w:ascii="Arial" w:hAnsi="Arial" w:cs="Arial"/>
          <w:b/>
          <w:bCs/>
          <w:sz w:val="28"/>
          <w:szCs w:val="28"/>
          <w:lang w:val="en-US"/>
        </w:rPr>
        <w:t xml:space="preserve"> – Video: </w:t>
      </w:r>
      <w:r w:rsidR="003B640D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Twelfth Night </w:t>
      </w:r>
      <w:r w:rsidR="003B640D">
        <w:rPr>
          <w:rFonts w:ascii="Arial" w:hAnsi="Arial" w:cs="Arial"/>
          <w:b/>
          <w:bCs/>
          <w:sz w:val="28"/>
          <w:szCs w:val="28"/>
          <w:lang w:val="en-US"/>
        </w:rPr>
        <w:t>– Discussing Act 4 Scene 2</w:t>
      </w:r>
      <w:r w:rsidR="003B640D">
        <w:rPr>
          <w:rStyle w:val="Funotenzeichen"/>
          <w:rFonts w:ascii="Arial" w:hAnsi="Arial" w:cs="Arial"/>
          <w:b/>
          <w:bCs/>
          <w:sz w:val="28"/>
          <w:szCs w:val="28"/>
          <w:lang w:val="en-US"/>
        </w:rPr>
        <w:footnoteReference w:id="1"/>
      </w:r>
      <w:r w:rsidR="003B640D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11112FD5" w14:textId="2C523641" w:rsidR="002D19FE" w:rsidRPr="00B43680" w:rsidRDefault="002D19FE" w:rsidP="003B640D">
      <w:pPr>
        <w:spacing w:line="240" w:lineRule="auto"/>
        <w:jc w:val="both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B43680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A</w:t>
      </w:r>
    </w:p>
    <w:p w14:paraId="00EF3E79" w14:textId="1530FA34" w:rsidR="00AD176C" w:rsidRPr="00AD176C" w:rsidRDefault="00AD176C" w:rsidP="003B640D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B43680">
        <w:rPr>
          <w:rFonts w:ascii="Arial" w:hAnsi="Arial" w:cs="Arial"/>
          <w:b/>
          <w:bCs/>
          <w:sz w:val="24"/>
          <w:szCs w:val="24"/>
          <w:lang w:val="en-US"/>
        </w:rPr>
        <w:t>as far as</w:t>
      </w:r>
      <w:r>
        <w:rPr>
          <w:rFonts w:ascii="Arial" w:hAnsi="Arial" w:cs="Arial"/>
          <w:sz w:val="24"/>
          <w:szCs w:val="24"/>
          <w:lang w:val="en-US"/>
        </w:rPr>
        <w:tab/>
      </w:r>
      <w:r w:rsidR="00B43680">
        <w:rPr>
          <w:rFonts w:ascii="Arial" w:hAnsi="Arial" w:cs="Arial"/>
          <w:sz w:val="24"/>
          <w:szCs w:val="24"/>
          <w:lang w:val="en-US"/>
        </w:rPr>
        <w:tab/>
      </w:r>
      <w:r w:rsidR="00B43680">
        <w:rPr>
          <w:rFonts w:ascii="Arial" w:hAnsi="Arial" w:cs="Arial"/>
          <w:sz w:val="24"/>
          <w:szCs w:val="24"/>
          <w:lang w:val="en-US"/>
        </w:rPr>
        <w:tab/>
      </w:r>
      <w:r w:rsidR="00B43680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>to a (limited) degree</w:t>
      </w:r>
    </w:p>
    <w:p w14:paraId="4209D426" w14:textId="77777777" w:rsidR="003B640D" w:rsidRDefault="003B640D" w:rsidP="003B640D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</w:p>
    <w:p w14:paraId="6D49B3C3" w14:textId="0BD69474" w:rsidR="002D19FE" w:rsidRPr="00B43680" w:rsidRDefault="002D19FE" w:rsidP="003B640D">
      <w:pPr>
        <w:spacing w:line="240" w:lineRule="auto"/>
        <w:jc w:val="both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B43680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I</w:t>
      </w:r>
    </w:p>
    <w:p w14:paraId="2BE1ABA7" w14:textId="7003D2EF" w:rsidR="002D19FE" w:rsidRPr="00AB58C8" w:rsidRDefault="00B43680" w:rsidP="003B640D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i</w:t>
      </w:r>
      <w:r w:rsidR="00EA68E7" w:rsidRPr="00B43680">
        <w:rPr>
          <w:rFonts w:ascii="Arial" w:hAnsi="Arial" w:cs="Arial"/>
          <w:b/>
          <w:bCs/>
          <w:sz w:val="24"/>
          <w:szCs w:val="24"/>
          <w:lang w:val="en-US"/>
        </w:rPr>
        <w:t>mprisoned</w:t>
      </w:r>
      <w:r w:rsidRPr="00B43680">
        <w:rPr>
          <w:rFonts w:ascii="Arial" w:hAnsi="Arial" w:cs="Arial"/>
          <w:b/>
          <w:bCs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EA68E7">
        <w:rPr>
          <w:rFonts w:ascii="Arial" w:hAnsi="Arial" w:cs="Arial"/>
          <w:sz w:val="24"/>
          <w:szCs w:val="24"/>
          <w:lang w:val="en-US"/>
        </w:rPr>
        <w:t xml:space="preserve"> in jail</w:t>
      </w:r>
      <w:r w:rsidR="00EA68E7">
        <w:rPr>
          <w:rFonts w:ascii="Arial" w:hAnsi="Arial" w:cs="Arial"/>
          <w:sz w:val="24"/>
          <w:szCs w:val="24"/>
          <w:lang w:val="en-US"/>
        </w:rPr>
        <w:tab/>
      </w:r>
    </w:p>
    <w:p w14:paraId="7607DDE8" w14:textId="77777777" w:rsidR="003B640D" w:rsidRDefault="003B640D" w:rsidP="003B640D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</w:p>
    <w:p w14:paraId="3E654633" w14:textId="0E1C7D84" w:rsidR="002D19FE" w:rsidRPr="00B43680" w:rsidRDefault="002D19FE" w:rsidP="003B640D">
      <w:pPr>
        <w:spacing w:line="240" w:lineRule="auto"/>
        <w:jc w:val="both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B43680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K</w:t>
      </w:r>
    </w:p>
    <w:p w14:paraId="6881B3B4" w14:textId="111078D0" w:rsidR="002764A1" w:rsidRPr="002764A1" w:rsidRDefault="002764A1" w:rsidP="003B640D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B43680">
        <w:rPr>
          <w:rFonts w:ascii="Arial" w:hAnsi="Arial" w:cs="Arial"/>
          <w:b/>
          <w:bCs/>
          <w:sz w:val="24"/>
          <w:szCs w:val="24"/>
          <w:lang w:val="en-US"/>
        </w:rPr>
        <w:t>to keep sb somewhere</w:t>
      </w:r>
      <w:r>
        <w:rPr>
          <w:rFonts w:ascii="Arial" w:hAnsi="Arial" w:cs="Arial"/>
          <w:sz w:val="24"/>
          <w:szCs w:val="24"/>
          <w:lang w:val="en-US"/>
        </w:rPr>
        <w:tab/>
      </w:r>
      <w:r w:rsidR="00B43680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>to not let someone leave</w:t>
      </w:r>
    </w:p>
    <w:p w14:paraId="6FD020D3" w14:textId="77777777" w:rsidR="003B640D" w:rsidRDefault="003B640D" w:rsidP="003B640D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</w:p>
    <w:p w14:paraId="1DB86764" w14:textId="26D90CE3" w:rsidR="002D19FE" w:rsidRPr="00B43680" w:rsidRDefault="002D19FE" w:rsidP="003B640D">
      <w:pPr>
        <w:spacing w:line="240" w:lineRule="auto"/>
        <w:jc w:val="both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B43680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P</w:t>
      </w:r>
    </w:p>
    <w:p w14:paraId="09695E68" w14:textId="657693C9" w:rsidR="00AD176C" w:rsidRDefault="00AD176C" w:rsidP="003B640D">
      <w:p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B4368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to perform</w:t>
      </w:r>
      <w:r w:rsidRPr="00B4368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ab/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ab/>
      </w:r>
      <w:r w:rsidR="00B43680">
        <w:rPr>
          <w:rFonts w:ascii="Arial" w:hAnsi="Arial" w:cs="Arial"/>
          <w:color w:val="000000" w:themeColor="text1"/>
          <w:sz w:val="24"/>
          <w:szCs w:val="24"/>
          <w:lang w:val="en-US"/>
        </w:rPr>
        <w:tab/>
      </w:r>
      <w:r w:rsidR="00B43680">
        <w:rPr>
          <w:rFonts w:ascii="Arial" w:hAnsi="Arial" w:cs="Arial"/>
          <w:color w:val="000000" w:themeColor="text1"/>
          <w:sz w:val="24"/>
          <w:szCs w:val="24"/>
          <w:lang w:val="en-US"/>
        </w:rPr>
        <w:tab/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to carry out, to do</w:t>
      </w:r>
    </w:p>
    <w:p w14:paraId="6CFCF8D8" w14:textId="1A86D7CF" w:rsidR="00FD1009" w:rsidRDefault="00B87C4E" w:rsidP="003B640D">
      <w:p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B4368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punctiliously </w:t>
      </w:r>
      <w:r w:rsidRPr="00B4368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ab/>
      </w:r>
      <w:r w:rsidR="00B43680">
        <w:rPr>
          <w:rFonts w:ascii="Arial" w:hAnsi="Arial" w:cs="Arial"/>
          <w:color w:val="000000" w:themeColor="text1"/>
          <w:sz w:val="24"/>
          <w:szCs w:val="24"/>
          <w:lang w:val="en-US"/>
        </w:rPr>
        <w:tab/>
      </w:r>
      <w:r w:rsidR="00B43680">
        <w:rPr>
          <w:rFonts w:ascii="Arial" w:hAnsi="Arial" w:cs="Arial"/>
          <w:color w:val="000000" w:themeColor="text1"/>
          <w:sz w:val="24"/>
          <w:szCs w:val="24"/>
          <w:lang w:val="en-US"/>
        </w:rPr>
        <w:tab/>
      </w:r>
      <w:r w:rsidR="00FD1009">
        <w:rPr>
          <w:rFonts w:ascii="Arial" w:hAnsi="Arial" w:cs="Arial"/>
          <w:color w:val="000000" w:themeColor="text1"/>
          <w:sz w:val="24"/>
          <w:szCs w:val="24"/>
          <w:lang w:val="en-US"/>
        </w:rPr>
        <w:t>careful to follow the rules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ab/>
      </w:r>
    </w:p>
    <w:p w14:paraId="6C0B474A" w14:textId="77777777" w:rsidR="003B640D" w:rsidRDefault="003B640D" w:rsidP="003B640D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</w:p>
    <w:p w14:paraId="35D30DFC" w14:textId="1E883FFB" w:rsidR="002D19FE" w:rsidRPr="00B43680" w:rsidRDefault="002D19FE" w:rsidP="003B640D">
      <w:pPr>
        <w:spacing w:line="240" w:lineRule="auto"/>
        <w:jc w:val="both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B43680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T</w:t>
      </w:r>
    </w:p>
    <w:p w14:paraId="484131EE" w14:textId="6F39C894" w:rsidR="00AD176C" w:rsidRPr="00AD176C" w:rsidRDefault="00AD176C" w:rsidP="003B640D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B43680">
        <w:rPr>
          <w:rFonts w:ascii="Arial" w:hAnsi="Arial" w:cs="Arial"/>
          <w:b/>
          <w:bCs/>
          <w:sz w:val="24"/>
          <w:szCs w:val="24"/>
          <w:lang w:val="en-US"/>
        </w:rPr>
        <w:t>to treat sb (in a certain way)</w:t>
      </w:r>
      <w:r w:rsidR="00B43680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 xml:space="preserve"> to behave towards sb (in a certain way)</w:t>
      </w:r>
    </w:p>
    <w:p w14:paraId="23EB40EC" w14:textId="77777777" w:rsidR="003B640D" w:rsidRDefault="003B640D" w:rsidP="003B640D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</w:p>
    <w:p w14:paraId="0C5E486F" w14:textId="07BACA30" w:rsidR="002D19FE" w:rsidRPr="00B43680" w:rsidRDefault="002D19FE" w:rsidP="003B640D">
      <w:pPr>
        <w:spacing w:line="240" w:lineRule="auto"/>
        <w:jc w:val="both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B43680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>W</w:t>
      </w:r>
    </w:p>
    <w:p w14:paraId="1D8CA1EA" w14:textId="1699C8B1" w:rsidR="00105257" w:rsidRPr="00105257" w:rsidRDefault="00105257" w:rsidP="003B640D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B43680">
        <w:rPr>
          <w:rFonts w:ascii="Arial" w:hAnsi="Arial" w:cs="Arial"/>
          <w:b/>
          <w:bCs/>
          <w:sz w:val="24"/>
          <w:szCs w:val="24"/>
          <w:lang w:val="en-US"/>
        </w:rPr>
        <w:t>to wonder</w:t>
      </w:r>
      <w:r w:rsidRPr="00B43680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Pr="00B43680">
        <w:rPr>
          <w:rFonts w:ascii="Arial" w:hAnsi="Arial" w:cs="Arial"/>
          <w:b/>
          <w:bCs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B43680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 xml:space="preserve"> to think about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sth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to be curious about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sth</w:t>
      </w:r>
      <w:proofErr w:type="spellEnd"/>
    </w:p>
    <w:p w14:paraId="62C60137" w14:textId="77777777" w:rsidR="002D19FE" w:rsidRPr="006A120D" w:rsidRDefault="002D19FE" w:rsidP="003B640D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0A4B6BB" w14:textId="77777777" w:rsidR="003B640D" w:rsidRDefault="009C2FA4" w:rsidP="003B640D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</w:p>
    <w:p w14:paraId="32D50833" w14:textId="77777777" w:rsidR="003B640D" w:rsidRDefault="003B640D" w:rsidP="00380494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A2663A">
        <w:rPr>
          <w:rFonts w:ascii="Arial" w:hAnsi="Arial" w:cs="Arial"/>
          <w:sz w:val="20"/>
          <w:szCs w:val="20"/>
          <w:lang w:val="en-US"/>
        </w:rPr>
        <w:t xml:space="preserve">The annotations were designed with the </w:t>
      </w:r>
      <w:r w:rsidRPr="003B640D">
        <w:rPr>
          <w:rFonts w:ascii="Arial" w:hAnsi="Arial" w:cs="Arial"/>
          <w:i/>
          <w:iCs/>
          <w:sz w:val="20"/>
          <w:szCs w:val="20"/>
          <w:lang w:val="en-US"/>
        </w:rPr>
        <w:t>Merriam-Webster Dictionary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A2663A">
        <w:rPr>
          <w:rFonts w:ascii="Arial" w:hAnsi="Arial" w:cs="Arial"/>
          <w:sz w:val="20"/>
          <w:szCs w:val="20"/>
          <w:lang w:val="en-US"/>
        </w:rPr>
        <w:t xml:space="preserve">(https://www.merriam-webster.com) and the Longman </w:t>
      </w:r>
      <w:r w:rsidRPr="003B640D">
        <w:rPr>
          <w:rFonts w:ascii="Arial" w:hAnsi="Arial" w:cs="Arial"/>
          <w:i/>
          <w:iCs/>
          <w:sz w:val="20"/>
          <w:szCs w:val="20"/>
          <w:lang w:val="en-US"/>
        </w:rPr>
        <w:t>Dictionary of Contemporary English</w:t>
      </w:r>
      <w:r w:rsidRPr="00A2663A">
        <w:rPr>
          <w:rFonts w:ascii="Arial" w:hAnsi="Arial" w:cs="Arial"/>
          <w:sz w:val="20"/>
          <w:szCs w:val="20"/>
          <w:lang w:val="en-US"/>
        </w:rPr>
        <w:t xml:space="preserve"> (https://www.ldoceonline.com) and adapted by </w:t>
      </w:r>
      <w:proofErr w:type="gramStart"/>
      <w:r w:rsidRPr="00A2663A">
        <w:rPr>
          <w:rFonts w:ascii="Arial" w:hAnsi="Arial" w:cs="Arial"/>
          <w:sz w:val="20"/>
          <w:szCs w:val="20"/>
          <w:lang w:val="en-US"/>
        </w:rPr>
        <w:t xml:space="preserve">the </w:t>
      </w:r>
      <w:r w:rsidR="00AA610A">
        <w:rPr>
          <w:rFonts w:ascii="Arial" w:hAnsi="Arial" w:cs="Arial"/>
          <w:sz w:val="20"/>
          <w:szCs w:val="20"/>
          <w:lang w:val="en-US"/>
        </w:rPr>
        <w:t xml:space="preserve"> author</w:t>
      </w:r>
      <w:proofErr w:type="gramEnd"/>
      <w:r w:rsidR="00D740D4">
        <w:rPr>
          <w:rFonts w:ascii="Arial" w:hAnsi="Arial" w:cs="Arial"/>
          <w:sz w:val="20"/>
          <w:szCs w:val="20"/>
          <w:lang w:val="en-US"/>
        </w:rPr>
        <w:t>.</w:t>
      </w:r>
    </w:p>
    <w:p w14:paraId="66AF0F56" w14:textId="454CB865" w:rsidR="009E5590" w:rsidRPr="00AA66C8" w:rsidRDefault="009E5590" w:rsidP="00380494">
      <w:pPr>
        <w:spacing w:line="360" w:lineRule="auto"/>
        <w:rPr>
          <w:rFonts w:ascii="Arial" w:hAnsi="Arial" w:cs="Arial"/>
          <w:sz w:val="24"/>
          <w:szCs w:val="24"/>
          <w:lang w:val="en-US"/>
        </w:rPr>
        <w:sectPr w:rsidR="009E5590" w:rsidRPr="00AA66C8" w:rsidSect="00B87C4E">
          <w:footerReference w:type="default" r:id="rId6"/>
          <w:type w:val="continuous"/>
          <w:pgSz w:w="12240" w:h="15840"/>
          <w:pgMar w:top="1417" w:right="1417" w:bottom="1134" w:left="1417" w:header="708" w:footer="708" w:gutter="0"/>
          <w:cols w:space="708"/>
          <w:docGrid w:linePitch="360"/>
        </w:sectPr>
      </w:pPr>
    </w:p>
    <w:p w14:paraId="07AE99F0" w14:textId="77777777" w:rsidR="00A2663A" w:rsidRPr="00A2663A" w:rsidRDefault="00A2663A" w:rsidP="003B640D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A2663A" w:rsidRPr="00A2663A" w:rsidSect="00B87C4E">
      <w:type w:val="continuous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A9D01" w14:textId="77777777" w:rsidR="000F6DF3" w:rsidRDefault="000F6DF3" w:rsidP="00A2663A">
      <w:pPr>
        <w:spacing w:after="0" w:line="240" w:lineRule="auto"/>
      </w:pPr>
      <w:r>
        <w:separator/>
      </w:r>
    </w:p>
  </w:endnote>
  <w:endnote w:type="continuationSeparator" w:id="0">
    <w:p w14:paraId="56A83471" w14:textId="77777777" w:rsidR="000F6DF3" w:rsidRDefault="000F6DF3" w:rsidP="00A26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1430" w14:textId="286A78A2" w:rsidR="00B43680" w:rsidRDefault="00F87D62" w:rsidP="00B4368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5465E8" wp14:editId="76A69CCB">
              <wp:simplePos x="0" y="0"/>
              <wp:positionH relativeFrom="column">
                <wp:posOffset>977830</wp:posOffset>
              </wp:positionH>
              <wp:positionV relativeFrom="paragraph">
                <wp:posOffset>142240</wp:posOffset>
              </wp:positionV>
              <wp:extent cx="2987040" cy="444137"/>
              <wp:effectExtent l="0" t="0" r="0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9353CE2" w14:textId="352D8128" w:rsidR="00B43680" w:rsidRPr="00CA254B" w:rsidRDefault="00B43680" w:rsidP="00B43680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Julia Neumann</w:t>
                          </w: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465E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77pt;margin-top:11.2pt;width:235.2pt;height:3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" fillcolor="white [3201]" stroked="f" strokeweight=".5pt">
              <v:textbox>
                <w:txbxContent>
                  <w:p w14:paraId="39353CE2" w14:textId="352D8128" w:rsidR="00B43680" w:rsidRPr="00CA254B" w:rsidRDefault="00B43680" w:rsidP="00B43680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Julia Neumann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</w:p>
  <w:p w14:paraId="4E8ACDFA" w14:textId="17A2AA02" w:rsidR="00B43680" w:rsidRDefault="00F87D62" w:rsidP="00F87D62">
    <w:pPr>
      <w:pStyle w:val="Fuzeile"/>
      <w:tabs>
        <w:tab w:val="clear" w:pos="4536"/>
        <w:tab w:val="clear" w:pos="9072"/>
        <w:tab w:val="left" w:pos="837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698219A" wp14:editId="15B498A7">
          <wp:simplePos x="0" y="0"/>
          <wp:positionH relativeFrom="column">
            <wp:posOffset>13405</wp:posOffset>
          </wp:positionH>
          <wp:positionV relativeFrom="paragraph">
            <wp:posOffset>29845</wp:posOffset>
          </wp:positionV>
          <wp:extent cx="886460" cy="304800"/>
          <wp:effectExtent l="0" t="0" r="2540" b="0"/>
          <wp:wrapNone/>
          <wp:docPr id="1612915262" name="Grafik 1612915262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96B9D" w14:textId="77777777" w:rsidR="000F6DF3" w:rsidRDefault="000F6DF3" w:rsidP="00A2663A">
      <w:pPr>
        <w:spacing w:after="0" w:line="240" w:lineRule="auto"/>
      </w:pPr>
      <w:r>
        <w:separator/>
      </w:r>
    </w:p>
  </w:footnote>
  <w:footnote w:type="continuationSeparator" w:id="0">
    <w:p w14:paraId="168604C2" w14:textId="77777777" w:rsidR="000F6DF3" w:rsidRDefault="000F6DF3" w:rsidP="00A2663A">
      <w:pPr>
        <w:spacing w:after="0" w:line="240" w:lineRule="auto"/>
      </w:pPr>
      <w:r>
        <w:continuationSeparator/>
      </w:r>
    </w:p>
  </w:footnote>
  <w:footnote w:id="1">
    <w:p w14:paraId="6BAD032C" w14:textId="30DBEF4B" w:rsidR="003B640D" w:rsidRPr="00F87D62" w:rsidRDefault="003B640D">
      <w:pPr>
        <w:pStyle w:val="Funotentext"/>
        <w:rPr>
          <w:rFonts w:ascii="Arial" w:hAnsi="Arial" w:cs="Arial"/>
        </w:rPr>
      </w:pPr>
      <w:r w:rsidRPr="003B640D">
        <w:rPr>
          <w:rStyle w:val="Funotenzeichen"/>
          <w:rFonts w:ascii="Arial" w:hAnsi="Arial" w:cs="Arial"/>
        </w:rPr>
        <w:footnoteRef/>
      </w:r>
      <w:r w:rsidRPr="00F87D62">
        <w:rPr>
          <w:rFonts w:ascii="Arial" w:hAnsi="Arial" w:cs="Arial"/>
        </w:rPr>
        <w:t xml:space="preserve"> Link: </w:t>
      </w:r>
      <w:hyperlink r:id="rId1" w:history="1">
        <w:r w:rsidR="00F87D62" w:rsidRPr="00F87D62">
          <w:rPr>
            <w:rStyle w:val="Hyperlink"/>
            <w:rFonts w:ascii="Arial" w:hAnsi="Arial" w:cs="Arial"/>
          </w:rPr>
          <w:t>https://www.youtube.com/watch?v=nqrI5Gk6sKI</w:t>
        </w:r>
      </w:hyperlink>
      <w:r w:rsidR="00F87D62" w:rsidRPr="00F87D62">
        <w:rPr>
          <w:rFonts w:ascii="Arial" w:hAnsi="Arial" w:cs="Arial"/>
        </w:rPr>
        <w:t xml:space="preserve"> [0.14-1.11 min]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2B"/>
    <w:rsid w:val="00045246"/>
    <w:rsid w:val="000643D8"/>
    <w:rsid w:val="000E2420"/>
    <w:rsid w:val="000F6DF3"/>
    <w:rsid w:val="00105257"/>
    <w:rsid w:val="0014545B"/>
    <w:rsid w:val="002764A1"/>
    <w:rsid w:val="002B699C"/>
    <w:rsid w:val="002D0893"/>
    <w:rsid w:val="002D19FE"/>
    <w:rsid w:val="00374BBF"/>
    <w:rsid w:val="00380494"/>
    <w:rsid w:val="003B640D"/>
    <w:rsid w:val="003F3D74"/>
    <w:rsid w:val="00432125"/>
    <w:rsid w:val="004B64FC"/>
    <w:rsid w:val="006A120D"/>
    <w:rsid w:val="006F5F77"/>
    <w:rsid w:val="0073483E"/>
    <w:rsid w:val="007430A2"/>
    <w:rsid w:val="0074756C"/>
    <w:rsid w:val="00765A19"/>
    <w:rsid w:val="007A1493"/>
    <w:rsid w:val="008020D3"/>
    <w:rsid w:val="008513A6"/>
    <w:rsid w:val="00867AD6"/>
    <w:rsid w:val="008C426C"/>
    <w:rsid w:val="0095480B"/>
    <w:rsid w:val="00981DBB"/>
    <w:rsid w:val="009C2FA4"/>
    <w:rsid w:val="009E5590"/>
    <w:rsid w:val="009E6A2B"/>
    <w:rsid w:val="009F7957"/>
    <w:rsid w:val="00A1666A"/>
    <w:rsid w:val="00A2663A"/>
    <w:rsid w:val="00A3592A"/>
    <w:rsid w:val="00A574DA"/>
    <w:rsid w:val="00AA610A"/>
    <w:rsid w:val="00AA66C8"/>
    <w:rsid w:val="00AB58C8"/>
    <w:rsid w:val="00AD176C"/>
    <w:rsid w:val="00B20E33"/>
    <w:rsid w:val="00B2645F"/>
    <w:rsid w:val="00B43680"/>
    <w:rsid w:val="00B450CE"/>
    <w:rsid w:val="00B76553"/>
    <w:rsid w:val="00B87C4E"/>
    <w:rsid w:val="00BB03CB"/>
    <w:rsid w:val="00BB5F7D"/>
    <w:rsid w:val="00C0478C"/>
    <w:rsid w:val="00C51C7F"/>
    <w:rsid w:val="00C705D1"/>
    <w:rsid w:val="00CF6B31"/>
    <w:rsid w:val="00D20B82"/>
    <w:rsid w:val="00D740D4"/>
    <w:rsid w:val="00D96CBF"/>
    <w:rsid w:val="00DE2AC9"/>
    <w:rsid w:val="00E2130B"/>
    <w:rsid w:val="00E832CE"/>
    <w:rsid w:val="00EA68E7"/>
    <w:rsid w:val="00F31858"/>
    <w:rsid w:val="00F61D32"/>
    <w:rsid w:val="00F87D62"/>
    <w:rsid w:val="00FB4376"/>
    <w:rsid w:val="00FC7C90"/>
    <w:rsid w:val="00FD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56485"/>
  <w15:chartTrackingRefBased/>
  <w15:docId w15:val="{752BC266-6D60-475D-AB8C-9EFDF962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663A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A26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663A"/>
    <w:rPr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B640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B640D"/>
    <w:rPr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B640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87D6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7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youtube.com/watch?v=nqrI5Gk6sKI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Neumann</dc:creator>
  <cp:keywords/>
  <dc:description/>
  <cp:lastModifiedBy>Leon Grimsmann</cp:lastModifiedBy>
  <cp:revision>3</cp:revision>
  <cp:lastPrinted>2023-09-20T08:48:00Z</cp:lastPrinted>
  <dcterms:created xsi:type="dcterms:W3CDTF">2023-09-20T08:48:00Z</dcterms:created>
  <dcterms:modified xsi:type="dcterms:W3CDTF">2023-09-20T08:50:00Z</dcterms:modified>
</cp:coreProperties>
</file>